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0D" w:rsidRPr="0084550F" w:rsidRDefault="00C06D0D" w:rsidP="00C06D0D">
      <w:pPr>
        <w:pStyle w:val="a4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84550F">
        <w:rPr>
          <w:b/>
          <w:sz w:val="28"/>
          <w:szCs w:val="28"/>
        </w:rPr>
        <w:t xml:space="preserve">Оферта о заключении договора </w:t>
      </w:r>
    </w:p>
    <w:p w:rsidR="00C06D0D" w:rsidRPr="0084550F" w:rsidRDefault="00C06D0D" w:rsidP="00C06D0D">
      <w:pPr>
        <w:pStyle w:val="a4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84550F">
        <w:rPr>
          <w:b/>
          <w:sz w:val="28"/>
          <w:szCs w:val="28"/>
        </w:rPr>
        <w:t xml:space="preserve">на оказание услуг связи для абонентов </w:t>
      </w:r>
      <w:r>
        <w:rPr>
          <w:b/>
          <w:sz w:val="28"/>
          <w:szCs w:val="28"/>
        </w:rPr>
        <w:t>ЗАО «ИСКРАТЕЛЕКОМ</w:t>
      </w:r>
      <w:r w:rsidRPr="0084550F">
        <w:rPr>
          <w:b/>
          <w:sz w:val="28"/>
          <w:szCs w:val="28"/>
        </w:rPr>
        <w:t>»</w:t>
      </w:r>
    </w:p>
    <w:p w:rsidR="00C06D0D" w:rsidRPr="0084550F" w:rsidRDefault="00C06D0D" w:rsidP="00C06D0D">
      <w:pPr>
        <w:pStyle w:val="a4"/>
        <w:tabs>
          <w:tab w:val="left" w:pos="0"/>
        </w:tabs>
        <w:ind w:firstLine="567"/>
        <w:rPr>
          <w:sz w:val="24"/>
          <w:szCs w:val="24"/>
        </w:rPr>
      </w:pPr>
    </w:p>
    <w:p w:rsidR="00C06D0D" w:rsidRPr="0084550F" w:rsidRDefault="00C06D0D" w:rsidP="00C06D0D">
      <w:pPr>
        <w:pStyle w:val="a4"/>
        <w:tabs>
          <w:tab w:val="left" w:pos="0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Закрытое акционерное общество «ИСКРАТЕЛЕКОМ</w:t>
      </w:r>
      <w:r w:rsidRPr="0084550F">
        <w:rPr>
          <w:sz w:val="24"/>
          <w:szCs w:val="24"/>
        </w:rPr>
        <w:t>», именуемое далее «</w:t>
      </w:r>
      <w:r>
        <w:rPr>
          <w:sz w:val="24"/>
          <w:szCs w:val="24"/>
        </w:rPr>
        <w:t>Оператор</w:t>
      </w:r>
      <w:r w:rsidRPr="0084550F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___________________________________________________________</w:t>
      </w:r>
      <w:r w:rsidRPr="0084550F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</w:t>
      </w:r>
      <w:r w:rsidRPr="0084550F">
        <w:rPr>
          <w:sz w:val="24"/>
          <w:szCs w:val="24"/>
        </w:rPr>
        <w:t xml:space="preserve">, в соответствии с имеющимися лицензиями на осуществление деятельности в области оказания услуг связи, представляет настоящую публичную оферту каждому лицу, желающему стать Абонентом </w:t>
      </w:r>
      <w:proofErr w:type="spellStart"/>
      <w:r w:rsidRPr="0084550F">
        <w:rPr>
          <w:sz w:val="24"/>
          <w:szCs w:val="24"/>
        </w:rPr>
        <w:t>мультисервисной</w:t>
      </w:r>
      <w:proofErr w:type="spellEnd"/>
      <w:r w:rsidRPr="0084550F">
        <w:rPr>
          <w:sz w:val="24"/>
          <w:szCs w:val="24"/>
        </w:rPr>
        <w:t xml:space="preserve"> сети передачи данных (далее – </w:t>
      </w:r>
      <w:proofErr w:type="spellStart"/>
      <w:r w:rsidRPr="0084550F">
        <w:rPr>
          <w:sz w:val="24"/>
          <w:szCs w:val="24"/>
        </w:rPr>
        <w:t>Мультисервисная</w:t>
      </w:r>
      <w:proofErr w:type="spellEnd"/>
      <w:r w:rsidRPr="0084550F">
        <w:rPr>
          <w:sz w:val="24"/>
          <w:szCs w:val="24"/>
        </w:rPr>
        <w:t xml:space="preserve"> сеть) и получать от </w:t>
      </w:r>
      <w:r w:rsidR="00426CCD">
        <w:rPr>
          <w:sz w:val="24"/>
          <w:szCs w:val="24"/>
        </w:rPr>
        <w:t>Оператора</w:t>
      </w:r>
      <w:r w:rsidRPr="0084550F">
        <w:rPr>
          <w:sz w:val="24"/>
          <w:szCs w:val="24"/>
        </w:rPr>
        <w:t xml:space="preserve"> услуги связи, в дальнейшем именуемому «Абонент», на условиях, изложенных в настояще</w:t>
      </w:r>
      <w:r w:rsidR="000C70D0">
        <w:rPr>
          <w:sz w:val="24"/>
          <w:szCs w:val="24"/>
        </w:rPr>
        <w:t>м Договоре</w:t>
      </w:r>
      <w:r w:rsidRPr="0084550F">
        <w:rPr>
          <w:sz w:val="24"/>
          <w:szCs w:val="24"/>
        </w:rPr>
        <w:t>.</w:t>
      </w:r>
      <w:proofErr w:type="gramEnd"/>
    </w:p>
    <w:p w:rsidR="00C06D0D" w:rsidRPr="0084550F" w:rsidRDefault="00C06D0D" w:rsidP="00C06D0D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84550F">
        <w:rPr>
          <w:sz w:val="24"/>
          <w:szCs w:val="24"/>
        </w:rPr>
        <w:t>Совершение Абонентом действий по вы</w:t>
      </w:r>
      <w:r w:rsidR="00426CCD">
        <w:rPr>
          <w:sz w:val="24"/>
          <w:szCs w:val="24"/>
        </w:rPr>
        <w:t>полнению указанных в настояще</w:t>
      </w:r>
      <w:r w:rsidR="000C70D0">
        <w:rPr>
          <w:sz w:val="24"/>
          <w:szCs w:val="24"/>
        </w:rPr>
        <w:t>м</w:t>
      </w:r>
      <w:r w:rsidR="00426CCD">
        <w:rPr>
          <w:sz w:val="24"/>
          <w:szCs w:val="24"/>
        </w:rPr>
        <w:t xml:space="preserve"> </w:t>
      </w:r>
      <w:r w:rsidR="000C70D0">
        <w:rPr>
          <w:sz w:val="24"/>
          <w:szCs w:val="24"/>
        </w:rPr>
        <w:t>Договоре</w:t>
      </w:r>
      <w:r w:rsidRPr="0084550F">
        <w:rPr>
          <w:sz w:val="24"/>
          <w:szCs w:val="24"/>
        </w:rPr>
        <w:t xml:space="preserve"> условий договора в соответствии с п. 3 ст. 438 ГК РФ является ее полным и безоговорочным акцеп</w:t>
      </w:r>
      <w:r w:rsidR="00426CCD">
        <w:rPr>
          <w:sz w:val="24"/>
          <w:szCs w:val="24"/>
        </w:rPr>
        <w:t>том и влечет заключение между Оператором</w:t>
      </w:r>
      <w:r w:rsidRPr="0084550F">
        <w:rPr>
          <w:sz w:val="24"/>
          <w:szCs w:val="24"/>
        </w:rPr>
        <w:t xml:space="preserve"> и Абонентом договора на следующих условиях:</w:t>
      </w:r>
    </w:p>
    <w:p w:rsidR="00C06D0D" w:rsidRPr="0084550F" w:rsidRDefault="00C06D0D" w:rsidP="00C06D0D">
      <w:pPr>
        <w:pStyle w:val="a4"/>
        <w:tabs>
          <w:tab w:val="left" w:pos="0"/>
        </w:tabs>
        <w:ind w:firstLine="567"/>
        <w:rPr>
          <w:sz w:val="24"/>
          <w:szCs w:val="24"/>
        </w:rPr>
      </w:pPr>
    </w:p>
    <w:p w:rsidR="00C06D0D" w:rsidRPr="0084550F" w:rsidRDefault="00C06D0D" w:rsidP="00C06D0D">
      <w:pPr>
        <w:pStyle w:val="a4"/>
        <w:tabs>
          <w:tab w:val="left" w:pos="0"/>
        </w:tabs>
        <w:ind w:firstLine="567"/>
        <w:rPr>
          <w:b/>
          <w:sz w:val="24"/>
          <w:szCs w:val="24"/>
        </w:rPr>
      </w:pPr>
      <w:r w:rsidRPr="0084550F">
        <w:rPr>
          <w:b/>
          <w:sz w:val="24"/>
          <w:szCs w:val="24"/>
        </w:rPr>
        <w:t>Определения:</w:t>
      </w:r>
    </w:p>
    <w:p w:rsidR="00426CCD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Услуги </w:t>
      </w:r>
      <w:r w:rsidRPr="0084550F">
        <w:rPr>
          <w:sz w:val="24"/>
          <w:szCs w:val="24"/>
        </w:rPr>
        <w:t xml:space="preserve">– услуги связи, </w:t>
      </w:r>
      <w:r w:rsidR="00426CCD">
        <w:rPr>
          <w:sz w:val="24"/>
          <w:szCs w:val="24"/>
        </w:rPr>
        <w:t xml:space="preserve">а именно услуги передачи данных, </w:t>
      </w:r>
      <w:proofErr w:type="spellStart"/>
      <w:r w:rsidR="00426CCD">
        <w:rPr>
          <w:sz w:val="24"/>
          <w:szCs w:val="24"/>
        </w:rPr>
        <w:t>телематические</w:t>
      </w:r>
      <w:proofErr w:type="spellEnd"/>
      <w:r w:rsidR="00426CCD">
        <w:rPr>
          <w:sz w:val="24"/>
          <w:szCs w:val="24"/>
        </w:rPr>
        <w:t xml:space="preserve"> услуги, услуги доступа в сеть Интернет по выделенной линии.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Абонент </w:t>
      </w:r>
      <w:r w:rsidRPr="0084550F">
        <w:rPr>
          <w:sz w:val="24"/>
          <w:szCs w:val="24"/>
        </w:rPr>
        <w:t>– физическ</w:t>
      </w:r>
      <w:r w:rsidR="000C70D0">
        <w:rPr>
          <w:sz w:val="24"/>
          <w:szCs w:val="24"/>
        </w:rPr>
        <w:t>ое лицо, заключившее с Оператор</w:t>
      </w:r>
      <w:r w:rsidRPr="0084550F">
        <w:rPr>
          <w:sz w:val="24"/>
          <w:szCs w:val="24"/>
        </w:rPr>
        <w:t xml:space="preserve">ом Договор на нижеуказанных условиях, имеющее техническую возможность получения Услуг. 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color w:val="000000"/>
          <w:sz w:val="24"/>
          <w:szCs w:val="24"/>
        </w:rPr>
      </w:pPr>
      <w:proofErr w:type="spellStart"/>
      <w:r w:rsidRPr="00070C1A">
        <w:rPr>
          <w:b/>
          <w:i/>
          <w:color w:val="000000"/>
          <w:sz w:val="24"/>
          <w:szCs w:val="24"/>
        </w:rPr>
        <w:t>Мультисервисная</w:t>
      </w:r>
      <w:proofErr w:type="spellEnd"/>
      <w:r w:rsidRPr="00070C1A">
        <w:rPr>
          <w:b/>
          <w:i/>
          <w:color w:val="000000"/>
          <w:sz w:val="24"/>
          <w:szCs w:val="24"/>
        </w:rPr>
        <w:t xml:space="preserve"> сеть</w:t>
      </w:r>
      <w:r w:rsidRPr="00070C1A">
        <w:rPr>
          <w:color w:val="000000"/>
          <w:sz w:val="24"/>
          <w:szCs w:val="24"/>
        </w:rPr>
        <w:t xml:space="preserve"> – это совокупность взаимодействующих между собой активных сетевых устройств, построенная в соответствии с концепцией сети связи и обеспечивающая предоставление неограниченного набора Услуг.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Оферта </w:t>
      </w:r>
      <w:r w:rsidRPr="0084550F">
        <w:rPr>
          <w:sz w:val="24"/>
          <w:szCs w:val="24"/>
        </w:rPr>
        <w:t xml:space="preserve">– предложение </w:t>
      </w:r>
      <w:r w:rsidR="009478EB">
        <w:rPr>
          <w:sz w:val="24"/>
          <w:szCs w:val="24"/>
        </w:rPr>
        <w:t>Оператор</w:t>
      </w:r>
      <w:r w:rsidRPr="0084550F">
        <w:rPr>
          <w:sz w:val="24"/>
          <w:szCs w:val="24"/>
        </w:rPr>
        <w:t xml:space="preserve">а, адресованное любому физическому лицу, заключить с ним договор на оказания Услуг, на существенных условиях, содержащихся в </w:t>
      </w:r>
      <w:r w:rsidR="000C70D0">
        <w:rPr>
          <w:sz w:val="24"/>
          <w:szCs w:val="24"/>
        </w:rPr>
        <w:t>О</w:t>
      </w:r>
      <w:r w:rsidRPr="0084550F">
        <w:rPr>
          <w:sz w:val="24"/>
          <w:szCs w:val="24"/>
        </w:rPr>
        <w:t>ферте, включая все ее приложения и дополнения, акцептуемое путем регистрации и внесения на Лицевой счет Абонента авансового платежа</w:t>
      </w:r>
      <w:r w:rsidR="000C70D0">
        <w:rPr>
          <w:sz w:val="24"/>
          <w:szCs w:val="24"/>
        </w:rPr>
        <w:t xml:space="preserve"> (далее – «Договор»)</w:t>
      </w:r>
      <w:r w:rsidRPr="0084550F">
        <w:rPr>
          <w:sz w:val="24"/>
          <w:szCs w:val="24"/>
        </w:rPr>
        <w:t>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>Акцепт</w:t>
      </w:r>
      <w:r w:rsidRPr="0084550F">
        <w:rPr>
          <w:sz w:val="24"/>
          <w:szCs w:val="24"/>
        </w:rPr>
        <w:t xml:space="preserve"> – полное и безоговорочное принятие Абонентом условий Оферты, совершенное путем</w:t>
      </w:r>
      <w:r w:rsidR="00DF0949">
        <w:rPr>
          <w:sz w:val="24"/>
          <w:szCs w:val="24"/>
        </w:rPr>
        <w:t xml:space="preserve"> </w:t>
      </w:r>
      <w:r w:rsidR="00447615">
        <w:rPr>
          <w:sz w:val="24"/>
          <w:szCs w:val="24"/>
        </w:rPr>
        <w:t>совершения конклюдентных действий, а именно</w:t>
      </w:r>
      <w:r w:rsidR="009221A6">
        <w:rPr>
          <w:sz w:val="24"/>
          <w:szCs w:val="24"/>
        </w:rPr>
        <w:t>:</w:t>
      </w:r>
      <w:r w:rsidR="00447615">
        <w:rPr>
          <w:sz w:val="24"/>
          <w:szCs w:val="24"/>
        </w:rPr>
        <w:t xml:space="preserve"> предоставление</w:t>
      </w:r>
      <w:r w:rsidR="00DF0949">
        <w:rPr>
          <w:sz w:val="24"/>
          <w:szCs w:val="24"/>
        </w:rPr>
        <w:t xml:space="preserve"> </w:t>
      </w:r>
      <w:r w:rsidR="00447615">
        <w:rPr>
          <w:sz w:val="24"/>
          <w:szCs w:val="24"/>
        </w:rPr>
        <w:t xml:space="preserve">Абонентом </w:t>
      </w:r>
      <w:r w:rsidR="00DF0949">
        <w:rPr>
          <w:sz w:val="24"/>
          <w:szCs w:val="24"/>
        </w:rPr>
        <w:t>данных о себе,</w:t>
      </w:r>
      <w:r w:rsidRPr="0084550F">
        <w:rPr>
          <w:sz w:val="24"/>
          <w:szCs w:val="24"/>
        </w:rPr>
        <w:t xml:space="preserve"> регистрации, при которой Абонент получает уникальный номер Лицевого счета и персональные данные для доступа к Личному кабинету </w:t>
      </w:r>
      <w:r w:rsidR="009221A6">
        <w:rPr>
          <w:sz w:val="24"/>
          <w:szCs w:val="24"/>
        </w:rPr>
        <w:t>и внесение</w:t>
      </w:r>
      <w:r w:rsidRPr="0084550F">
        <w:rPr>
          <w:sz w:val="24"/>
          <w:szCs w:val="24"/>
        </w:rPr>
        <w:t xml:space="preserve"> на Лицевой счет Абонента авансового платежа.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Лицевой счет </w:t>
      </w:r>
      <w:r w:rsidRPr="0084550F">
        <w:rPr>
          <w:sz w:val="24"/>
          <w:szCs w:val="24"/>
        </w:rPr>
        <w:t>– индивидуальный счет Абонента, имеющий уникальный номер и содержащий информацию</w:t>
      </w:r>
      <w:r w:rsidR="00FE6899" w:rsidRPr="00FE6899">
        <w:rPr>
          <w:sz w:val="24"/>
          <w:szCs w:val="24"/>
        </w:rPr>
        <w:t xml:space="preserve"> об объеме п</w:t>
      </w:r>
      <w:r w:rsidR="00FE6899">
        <w:rPr>
          <w:sz w:val="24"/>
          <w:szCs w:val="24"/>
        </w:rPr>
        <w:t>редоставляемых Абоненту и потребляемых Абонентом Услуг и их фактическая оплата,</w:t>
      </w:r>
      <w:r w:rsidRPr="0084550F">
        <w:rPr>
          <w:sz w:val="24"/>
          <w:szCs w:val="24"/>
        </w:rPr>
        <w:t xml:space="preserve"> об остатке денежных средств, которые могут быть использованы Абонентом для получения Услуг. Количество Лицевых счетов одного Абонента не ограничено.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b/>
          <w:i/>
          <w:sz w:val="24"/>
          <w:szCs w:val="24"/>
        </w:rPr>
      </w:pPr>
      <w:r w:rsidRPr="00070C1A">
        <w:rPr>
          <w:b/>
          <w:i/>
          <w:sz w:val="24"/>
          <w:szCs w:val="24"/>
        </w:rPr>
        <w:t xml:space="preserve">Регистрация </w:t>
      </w:r>
      <w:r w:rsidRPr="00070C1A">
        <w:rPr>
          <w:sz w:val="24"/>
          <w:szCs w:val="24"/>
        </w:rPr>
        <w:t>– момент подключения Абонента к Услуге</w:t>
      </w:r>
      <w:proofErr w:type="gramStart"/>
      <w:r w:rsidRPr="00070C1A">
        <w:rPr>
          <w:sz w:val="24"/>
          <w:szCs w:val="24"/>
        </w:rPr>
        <w:t xml:space="preserve"> (-</w:t>
      </w:r>
      <w:proofErr w:type="spellStart"/>
      <w:proofErr w:type="gramEnd"/>
      <w:r w:rsidRPr="00070C1A">
        <w:rPr>
          <w:sz w:val="24"/>
          <w:szCs w:val="24"/>
        </w:rPr>
        <w:t>ам</w:t>
      </w:r>
      <w:proofErr w:type="spellEnd"/>
      <w:r w:rsidRPr="00070C1A">
        <w:rPr>
          <w:sz w:val="24"/>
          <w:szCs w:val="24"/>
        </w:rPr>
        <w:t>) связи.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070C1A">
        <w:rPr>
          <w:b/>
          <w:i/>
          <w:sz w:val="24"/>
          <w:szCs w:val="24"/>
        </w:rPr>
        <w:t xml:space="preserve">Личный кабинет </w:t>
      </w:r>
      <w:r w:rsidRPr="00070C1A">
        <w:rPr>
          <w:sz w:val="24"/>
          <w:szCs w:val="24"/>
        </w:rPr>
        <w:t xml:space="preserve">– раздел на </w:t>
      </w:r>
      <w:r w:rsidR="00036D66" w:rsidRPr="00036D66">
        <w:rPr>
          <w:sz w:val="24"/>
          <w:szCs w:val="24"/>
          <w:lang w:val="en-US"/>
        </w:rPr>
        <w:t>web</w:t>
      </w:r>
      <w:r w:rsidR="00036D66" w:rsidRPr="00036D66">
        <w:rPr>
          <w:sz w:val="24"/>
          <w:szCs w:val="24"/>
        </w:rPr>
        <w:t>-с</w:t>
      </w:r>
      <w:r w:rsidR="00036D66">
        <w:rPr>
          <w:sz w:val="24"/>
          <w:szCs w:val="24"/>
        </w:rPr>
        <w:t>айте</w:t>
      </w:r>
      <w:r w:rsidR="009478EB">
        <w:rPr>
          <w:sz w:val="24"/>
          <w:szCs w:val="24"/>
        </w:rPr>
        <w:t xml:space="preserve"> Оператора</w:t>
      </w:r>
      <w:r w:rsidR="00036D66" w:rsidRPr="00036D66">
        <w:rPr>
          <w:sz w:val="24"/>
          <w:szCs w:val="24"/>
        </w:rPr>
        <w:t xml:space="preserve"> </w:t>
      </w:r>
      <w:r w:rsidR="00036D66" w:rsidRPr="00036D66">
        <w:rPr>
          <w:b/>
          <w:sz w:val="24"/>
          <w:szCs w:val="24"/>
          <w:u w:val="single"/>
          <w:lang w:val="en-US"/>
        </w:rPr>
        <w:t>http</w:t>
      </w:r>
      <w:r w:rsidR="00036D66" w:rsidRPr="00036D66">
        <w:rPr>
          <w:b/>
          <w:sz w:val="24"/>
          <w:szCs w:val="24"/>
          <w:u w:val="single"/>
        </w:rPr>
        <w:t>://</w:t>
      </w:r>
      <w:r w:rsidR="00036D66" w:rsidRPr="00036D66">
        <w:rPr>
          <w:b/>
          <w:sz w:val="24"/>
          <w:szCs w:val="24"/>
          <w:u w:val="single"/>
          <w:lang w:val="en-US"/>
        </w:rPr>
        <w:t>seven</w:t>
      </w:r>
      <w:r w:rsidR="00036D66" w:rsidRPr="00036D66">
        <w:rPr>
          <w:b/>
          <w:sz w:val="24"/>
          <w:szCs w:val="24"/>
          <w:u w:val="single"/>
        </w:rPr>
        <w:t>-</w:t>
      </w:r>
      <w:r w:rsidR="00036D66" w:rsidRPr="00036D66">
        <w:rPr>
          <w:b/>
          <w:sz w:val="24"/>
          <w:szCs w:val="24"/>
          <w:u w:val="single"/>
          <w:lang w:val="en-US"/>
        </w:rPr>
        <w:t>sky</w:t>
      </w:r>
      <w:r w:rsidR="00036D66" w:rsidRPr="00036D66">
        <w:rPr>
          <w:b/>
          <w:sz w:val="24"/>
          <w:szCs w:val="24"/>
          <w:u w:val="single"/>
        </w:rPr>
        <w:t>.</w:t>
      </w:r>
      <w:r w:rsidR="00036D66" w:rsidRPr="00036D66">
        <w:rPr>
          <w:b/>
          <w:sz w:val="24"/>
          <w:szCs w:val="24"/>
          <w:u w:val="single"/>
          <w:lang w:val="en-US"/>
        </w:rPr>
        <w:t>net</w:t>
      </w:r>
      <w:r w:rsidR="00036D66">
        <w:rPr>
          <w:b/>
          <w:sz w:val="24"/>
          <w:szCs w:val="24"/>
          <w:u w:val="single"/>
        </w:rPr>
        <w:t>/</w:t>
      </w:r>
      <w:r w:rsidR="00036D66">
        <w:rPr>
          <w:sz w:val="24"/>
          <w:szCs w:val="24"/>
        </w:rPr>
        <w:t xml:space="preserve"> </w:t>
      </w:r>
      <w:r w:rsidR="009478EB">
        <w:rPr>
          <w:sz w:val="24"/>
          <w:szCs w:val="24"/>
        </w:rPr>
        <w:t>(далее – «web-сайт»)</w:t>
      </w:r>
      <w:r w:rsidRPr="00070C1A">
        <w:rPr>
          <w:sz w:val="24"/>
          <w:szCs w:val="24"/>
        </w:rPr>
        <w:t>, посредством которого Абонент может управлять Услугами, получать статистические данные о пользовании Услугами и состоянии Лицевого сче</w:t>
      </w:r>
      <w:r w:rsidR="009221A6">
        <w:rPr>
          <w:sz w:val="24"/>
          <w:szCs w:val="24"/>
        </w:rPr>
        <w:t>та, а также уведомления Операто</w:t>
      </w:r>
      <w:r w:rsidRPr="00070C1A">
        <w:rPr>
          <w:sz w:val="24"/>
          <w:szCs w:val="24"/>
        </w:rPr>
        <w:t xml:space="preserve">ра в адрес Абонента. 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proofErr w:type="spellStart"/>
      <w:r w:rsidRPr="00070C1A">
        <w:rPr>
          <w:b/>
          <w:i/>
          <w:sz w:val="24"/>
          <w:szCs w:val="24"/>
        </w:rPr>
        <w:t>Аутентификационные</w:t>
      </w:r>
      <w:proofErr w:type="spellEnd"/>
      <w:r w:rsidRPr="00070C1A">
        <w:rPr>
          <w:b/>
          <w:i/>
          <w:sz w:val="24"/>
          <w:szCs w:val="24"/>
        </w:rPr>
        <w:t xml:space="preserve"> данные </w:t>
      </w:r>
      <w:r w:rsidRPr="00070C1A">
        <w:rPr>
          <w:sz w:val="24"/>
          <w:szCs w:val="24"/>
        </w:rPr>
        <w:t>– данные для входа в Личный кабинет, включают в себя уникальный логин (</w:t>
      </w:r>
      <w:proofErr w:type="spellStart"/>
      <w:r w:rsidRPr="00070C1A">
        <w:rPr>
          <w:sz w:val="24"/>
          <w:szCs w:val="24"/>
        </w:rPr>
        <w:t>login</w:t>
      </w:r>
      <w:proofErr w:type="spellEnd"/>
      <w:r w:rsidRPr="00070C1A">
        <w:rPr>
          <w:sz w:val="24"/>
          <w:szCs w:val="24"/>
        </w:rPr>
        <w:t>) и пароль (</w:t>
      </w:r>
      <w:proofErr w:type="spellStart"/>
      <w:r w:rsidRPr="00070C1A">
        <w:rPr>
          <w:sz w:val="24"/>
          <w:szCs w:val="24"/>
        </w:rPr>
        <w:t>password</w:t>
      </w:r>
      <w:proofErr w:type="spellEnd"/>
      <w:r w:rsidRPr="00070C1A">
        <w:rPr>
          <w:sz w:val="24"/>
          <w:szCs w:val="24"/>
        </w:rPr>
        <w:t>) Абонента.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070C1A">
        <w:rPr>
          <w:b/>
          <w:i/>
          <w:sz w:val="24"/>
          <w:szCs w:val="24"/>
        </w:rPr>
        <w:t xml:space="preserve">Авторизация </w:t>
      </w:r>
      <w:r w:rsidRPr="00070C1A">
        <w:rPr>
          <w:sz w:val="24"/>
          <w:szCs w:val="24"/>
        </w:rPr>
        <w:t xml:space="preserve">- процесс анализа на сервере </w:t>
      </w:r>
      <w:r w:rsidR="009478EB">
        <w:rPr>
          <w:sz w:val="24"/>
          <w:szCs w:val="24"/>
        </w:rPr>
        <w:t>Оператор</w:t>
      </w:r>
      <w:r w:rsidRPr="00070C1A">
        <w:rPr>
          <w:sz w:val="24"/>
          <w:szCs w:val="24"/>
        </w:rPr>
        <w:t xml:space="preserve">а введенных Абонентом </w:t>
      </w:r>
      <w:proofErr w:type="spellStart"/>
      <w:r w:rsidRPr="00070C1A">
        <w:rPr>
          <w:sz w:val="24"/>
          <w:szCs w:val="24"/>
        </w:rPr>
        <w:t>аутентификационных</w:t>
      </w:r>
      <w:proofErr w:type="spellEnd"/>
      <w:r w:rsidRPr="00070C1A">
        <w:rPr>
          <w:sz w:val="24"/>
          <w:szCs w:val="24"/>
        </w:rPr>
        <w:t xml:space="preserve"> данных, по результатам которого определяется наличие у Абонента права войти в Личный кабинет.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070C1A">
        <w:rPr>
          <w:b/>
          <w:i/>
          <w:sz w:val="24"/>
          <w:szCs w:val="24"/>
        </w:rPr>
        <w:t xml:space="preserve">Заказ на услугу </w:t>
      </w:r>
      <w:r w:rsidRPr="00070C1A">
        <w:rPr>
          <w:sz w:val="24"/>
          <w:szCs w:val="24"/>
        </w:rPr>
        <w:t>- выполнение Абонентом действий, перечисленных на соответствующей странице Личного кабинета, являющихся Заказом на получение соответствующей Услу</w:t>
      </w:r>
      <w:r>
        <w:rPr>
          <w:sz w:val="24"/>
          <w:szCs w:val="24"/>
        </w:rPr>
        <w:t>ги</w:t>
      </w:r>
      <w:r w:rsidRPr="00070C1A">
        <w:rPr>
          <w:sz w:val="24"/>
          <w:szCs w:val="24"/>
        </w:rPr>
        <w:t>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Расчетный период </w:t>
      </w:r>
      <w:r w:rsidRPr="0084550F">
        <w:rPr>
          <w:sz w:val="24"/>
          <w:szCs w:val="24"/>
        </w:rPr>
        <w:t>- период оказания Услуг, в начале которого осуществляется Списание денежных сре</w:t>
      </w:r>
      <w:proofErr w:type="gramStart"/>
      <w:r w:rsidRPr="0084550F">
        <w:rPr>
          <w:sz w:val="24"/>
          <w:szCs w:val="24"/>
        </w:rPr>
        <w:t>дств с Л</w:t>
      </w:r>
      <w:proofErr w:type="gramEnd"/>
      <w:r w:rsidRPr="0084550F">
        <w:rPr>
          <w:sz w:val="24"/>
          <w:szCs w:val="24"/>
        </w:rPr>
        <w:t>ицевого счета Абонента в размере Абонентской платы за услугу.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Абонентская плата </w:t>
      </w:r>
      <w:r w:rsidRPr="0084550F">
        <w:rPr>
          <w:sz w:val="24"/>
          <w:szCs w:val="24"/>
        </w:rPr>
        <w:t>- предусмотренный Тарифным планом Абонента фиксированный авансовый платеж за Услуги, оказываемые в течение Расчетного периода.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Внесение денежных средств на Лицевой счет </w:t>
      </w:r>
      <w:r w:rsidR="009221A6">
        <w:rPr>
          <w:sz w:val="24"/>
          <w:szCs w:val="24"/>
        </w:rPr>
        <w:t xml:space="preserve">- </w:t>
      </w:r>
      <w:r w:rsidRPr="0084550F">
        <w:rPr>
          <w:sz w:val="24"/>
          <w:szCs w:val="24"/>
        </w:rPr>
        <w:t>пла</w:t>
      </w:r>
      <w:r w:rsidR="009478EB">
        <w:rPr>
          <w:sz w:val="24"/>
          <w:szCs w:val="24"/>
        </w:rPr>
        <w:t>теж Абонента на расчетный счет Операто</w:t>
      </w:r>
      <w:r w:rsidRPr="0084550F">
        <w:rPr>
          <w:sz w:val="24"/>
          <w:szCs w:val="24"/>
        </w:rPr>
        <w:t>ра с указанием номера Лицевого счета.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lastRenderedPageBreak/>
        <w:t>Списание денежных сре</w:t>
      </w:r>
      <w:proofErr w:type="gramStart"/>
      <w:r w:rsidRPr="0084550F">
        <w:rPr>
          <w:b/>
          <w:i/>
          <w:sz w:val="24"/>
          <w:szCs w:val="24"/>
        </w:rPr>
        <w:t>дств с л</w:t>
      </w:r>
      <w:proofErr w:type="gramEnd"/>
      <w:r w:rsidRPr="0084550F">
        <w:rPr>
          <w:b/>
          <w:i/>
          <w:sz w:val="24"/>
          <w:szCs w:val="24"/>
        </w:rPr>
        <w:t xml:space="preserve">ицевого счета </w:t>
      </w:r>
      <w:r w:rsidRPr="0084550F">
        <w:rPr>
          <w:sz w:val="24"/>
          <w:szCs w:val="24"/>
        </w:rPr>
        <w:t xml:space="preserve">- списание </w:t>
      </w:r>
      <w:r w:rsidR="00036D66" w:rsidRPr="00036D66">
        <w:rPr>
          <w:sz w:val="24"/>
          <w:szCs w:val="24"/>
        </w:rPr>
        <w:t>Оператор</w:t>
      </w:r>
      <w:r w:rsidRPr="0084550F">
        <w:rPr>
          <w:sz w:val="24"/>
          <w:szCs w:val="24"/>
        </w:rPr>
        <w:t>ом денежных средств из авансовых платежей Абонента в качестве оплаты за Услуги.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Дата ежемесячного списания денежных средств за дополнительные услуги </w:t>
      </w:r>
      <w:r w:rsidRPr="0084550F">
        <w:rPr>
          <w:sz w:val="24"/>
          <w:szCs w:val="24"/>
        </w:rPr>
        <w:t>- дата начала расчетного периода (первого числа календарного месяца).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>Ежедневное списание денежных сре</w:t>
      </w:r>
      <w:proofErr w:type="gramStart"/>
      <w:r w:rsidRPr="0084550F">
        <w:rPr>
          <w:b/>
          <w:i/>
          <w:sz w:val="24"/>
          <w:szCs w:val="24"/>
        </w:rPr>
        <w:t>дств дл</w:t>
      </w:r>
      <w:proofErr w:type="gramEnd"/>
      <w:r w:rsidRPr="0084550F">
        <w:rPr>
          <w:b/>
          <w:i/>
          <w:sz w:val="24"/>
          <w:szCs w:val="24"/>
        </w:rPr>
        <w:t xml:space="preserve">я </w:t>
      </w:r>
      <w:proofErr w:type="spellStart"/>
      <w:r w:rsidRPr="0084550F">
        <w:rPr>
          <w:b/>
          <w:i/>
          <w:sz w:val="24"/>
          <w:szCs w:val="24"/>
        </w:rPr>
        <w:t>безлимитных</w:t>
      </w:r>
      <w:proofErr w:type="spellEnd"/>
      <w:r w:rsidRPr="0084550F">
        <w:rPr>
          <w:b/>
          <w:i/>
          <w:sz w:val="24"/>
          <w:szCs w:val="24"/>
        </w:rPr>
        <w:t xml:space="preserve"> Тарифных Планов </w:t>
      </w:r>
      <w:r w:rsidRPr="0084550F">
        <w:rPr>
          <w:sz w:val="24"/>
          <w:szCs w:val="24"/>
        </w:rPr>
        <w:t>– при списании денежных средств действует следующая формула: X*12/365, г</w:t>
      </w:r>
      <w:r>
        <w:rPr>
          <w:sz w:val="24"/>
          <w:szCs w:val="24"/>
        </w:rPr>
        <w:t>де Х – размер абонентской платы.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hanging="219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>Обещанный платеж</w:t>
      </w:r>
      <w:r w:rsidRPr="0084550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4550F">
        <w:rPr>
          <w:sz w:val="24"/>
          <w:szCs w:val="24"/>
        </w:rPr>
        <w:t xml:space="preserve"> отсрочка авансового платежа, предоставляемая Оператором на основании обращения Абонента или путем самостоятельного выставления Абонентом данной Услуги в Личном Кабинете Абонента.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 xml:space="preserve">Баланс лицевого счета </w:t>
      </w:r>
      <w:r w:rsidRPr="0084550F">
        <w:rPr>
          <w:sz w:val="24"/>
          <w:szCs w:val="24"/>
        </w:rPr>
        <w:t>- состояние Лицевого счета Абонента на текущий момент с учетом активных обещанных платежей.</w:t>
      </w:r>
    </w:p>
    <w:p w:rsidR="00C06D0D" w:rsidRPr="00070C1A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070C1A">
        <w:rPr>
          <w:b/>
          <w:i/>
          <w:sz w:val="24"/>
          <w:szCs w:val="24"/>
        </w:rPr>
        <w:t>Трафик</w:t>
      </w:r>
      <w:r w:rsidRPr="00070C1A">
        <w:rPr>
          <w:sz w:val="24"/>
          <w:szCs w:val="24"/>
        </w:rPr>
        <w:t xml:space="preserve"> – нагрузка, создаваемая потоком вызовов, сообщений и сигналов, поступающих на средства связи.</w:t>
      </w:r>
    </w:p>
    <w:p w:rsidR="00C06D0D" w:rsidRPr="0084550F" w:rsidRDefault="00C06D0D" w:rsidP="00C06D0D">
      <w:pPr>
        <w:pStyle w:val="a4"/>
        <w:numPr>
          <w:ilvl w:val="0"/>
          <w:numId w:val="1"/>
        </w:numPr>
        <w:tabs>
          <w:tab w:val="left" w:pos="851"/>
        </w:tabs>
        <w:ind w:left="851" w:hanging="284"/>
        <w:rPr>
          <w:sz w:val="24"/>
          <w:szCs w:val="24"/>
        </w:rPr>
      </w:pPr>
      <w:r w:rsidRPr="0084550F">
        <w:rPr>
          <w:b/>
          <w:i/>
          <w:sz w:val="24"/>
          <w:szCs w:val="24"/>
        </w:rPr>
        <w:t>Услуга блокировки трафика</w:t>
      </w:r>
      <w:r w:rsidRPr="0084550F">
        <w:rPr>
          <w:sz w:val="24"/>
          <w:szCs w:val="24"/>
        </w:rPr>
        <w:t xml:space="preserve"> – блокировка канала </w:t>
      </w:r>
      <w:proofErr w:type="gramStart"/>
      <w:r w:rsidRPr="0084550F">
        <w:rPr>
          <w:sz w:val="24"/>
          <w:szCs w:val="24"/>
          <w:lang w:val="en-US"/>
        </w:rPr>
        <w:t>c</w:t>
      </w:r>
      <w:proofErr w:type="gramEnd"/>
      <w:r w:rsidRPr="0084550F">
        <w:rPr>
          <w:sz w:val="24"/>
          <w:szCs w:val="24"/>
        </w:rPr>
        <w:t>вязи по инициативе Абонента. Предоставляется на срок не менее 1</w:t>
      </w:r>
      <w:r>
        <w:rPr>
          <w:sz w:val="24"/>
          <w:szCs w:val="24"/>
        </w:rPr>
        <w:t>4</w:t>
      </w:r>
      <w:r w:rsidRPr="0084550F">
        <w:rPr>
          <w:sz w:val="24"/>
          <w:szCs w:val="24"/>
        </w:rPr>
        <w:t xml:space="preserve"> дней.</w:t>
      </w:r>
    </w:p>
    <w:p w:rsidR="009221A6" w:rsidRDefault="009221A6"/>
    <w:p w:rsidR="009221A6" w:rsidRPr="0084550F" w:rsidRDefault="009221A6" w:rsidP="00766247">
      <w:pPr>
        <w:pStyle w:val="a4"/>
        <w:numPr>
          <w:ilvl w:val="0"/>
          <w:numId w:val="2"/>
        </w:num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  <w:r w:rsidRPr="0084550F">
        <w:rPr>
          <w:b/>
          <w:sz w:val="24"/>
          <w:szCs w:val="24"/>
        </w:rPr>
        <w:t>Предмет договора</w:t>
      </w:r>
    </w:p>
    <w:p w:rsidR="00E71DDC" w:rsidRPr="00E71DDC" w:rsidRDefault="008D0678" w:rsidP="00E71DDC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proofErr w:type="gramStart"/>
      <w:r w:rsidRPr="00766247">
        <w:rPr>
          <w:color w:val="000000"/>
        </w:rPr>
        <w:t>Оператор</w:t>
      </w:r>
      <w:r w:rsidR="009221A6" w:rsidRPr="00766247">
        <w:rPr>
          <w:color w:val="000000"/>
        </w:rPr>
        <w:t xml:space="preserve"> на основании Лицензий</w:t>
      </w:r>
      <w:r w:rsidR="009221A6" w:rsidRPr="0084550F">
        <w:t xml:space="preserve"> № </w:t>
      </w:r>
      <w:r w:rsidR="009221A6">
        <w:t xml:space="preserve">87419 от 28.07.2011 г. – услуги связи по передачи данных, за исключением услуг связи по передаче данных для целей передачи голосовой информации, № 87420 от 28.07.2011 г. – </w:t>
      </w:r>
      <w:proofErr w:type="spellStart"/>
      <w:r w:rsidR="009221A6">
        <w:t>телематические</w:t>
      </w:r>
      <w:proofErr w:type="spellEnd"/>
      <w:r w:rsidR="009221A6">
        <w:t xml:space="preserve"> услуги связи, №90965 от 02.09.2011 г. – услуги </w:t>
      </w:r>
      <w:r>
        <w:t>связи для целей кабе</w:t>
      </w:r>
      <w:r w:rsidR="009221A6">
        <w:t>льного</w:t>
      </w:r>
      <w:r>
        <w:t xml:space="preserve"> вещания, </w:t>
      </w:r>
      <w:r w:rsidR="009221A6" w:rsidRPr="0084550F">
        <w:t>выданных Федеральной службой по надзору в сфере связи, информационных технологий и массовых коммуникаций, оказывает Абоненту Услуги в порядке</w:t>
      </w:r>
      <w:proofErr w:type="gramEnd"/>
      <w:r w:rsidR="009221A6" w:rsidRPr="0084550F">
        <w:t xml:space="preserve"> и на условиях, изложенных в настоящем Договоре</w:t>
      </w:r>
      <w:r w:rsidR="009478EB">
        <w:t xml:space="preserve">, </w:t>
      </w:r>
      <w:r w:rsidR="009221A6" w:rsidRPr="0084550F">
        <w:t>а Абонент оплачивает оказанные Услуги по тарифам</w:t>
      </w:r>
      <w:r w:rsidR="009221A6" w:rsidRPr="00766247">
        <w:rPr>
          <w:color w:val="000000"/>
        </w:rPr>
        <w:t>, указанным  в Приложении № 1.</w:t>
      </w:r>
    </w:p>
    <w:p w:rsidR="00E71DDC" w:rsidRPr="00E71DDC" w:rsidRDefault="009221A6" w:rsidP="00E71DDC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rPr>
          <w:color w:val="000000"/>
        </w:rPr>
        <w:t xml:space="preserve">Абонент может воспользоваться дополнительными услугами, сервисными и ремонтными работами, перечень и стоимость которых приводится </w:t>
      </w:r>
      <w:r w:rsidR="009478EB" w:rsidRPr="00E71DDC">
        <w:rPr>
          <w:color w:val="000000"/>
        </w:rPr>
        <w:t xml:space="preserve">в </w:t>
      </w:r>
      <w:r w:rsidRPr="00E71DDC">
        <w:rPr>
          <w:color w:val="000000"/>
        </w:rPr>
        <w:t>Личном кабинете Абонента.</w:t>
      </w:r>
    </w:p>
    <w:p w:rsidR="00E71DDC" w:rsidRPr="00E71DDC" w:rsidRDefault="009221A6" w:rsidP="00E71DDC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rPr>
          <w:color w:val="000000"/>
        </w:rPr>
        <w:t>Изменение условий оказания Услуг и возмездное оказание дополнительных Услуг, выполнение сервисных и ремонтных работ осуществляется на основании заказа Абонента.</w:t>
      </w:r>
    </w:p>
    <w:p w:rsidR="00E71DDC" w:rsidRPr="00E71DDC" w:rsidRDefault="009478EB" w:rsidP="00E71DDC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rPr>
          <w:color w:val="000000"/>
        </w:rPr>
        <w:t>Предоставление данных о себе Абонентом, р</w:t>
      </w:r>
      <w:r w:rsidR="009221A6" w:rsidRPr="00E71DDC">
        <w:rPr>
          <w:color w:val="000000"/>
        </w:rPr>
        <w:t>егистрация, при которой Абонент получает уникальный номер Лицевого счета и персональные данные для доступа к Личному кабинету и внесение на Лицевой счет Абонента авансового платежа означает полное и безоговорочное согласие Абонента с условиями</w:t>
      </w:r>
      <w:r w:rsidRPr="00E71DDC">
        <w:rPr>
          <w:color w:val="000000"/>
        </w:rPr>
        <w:t xml:space="preserve"> настоящего</w:t>
      </w:r>
      <w:r w:rsidR="009221A6" w:rsidRPr="00E71DDC">
        <w:rPr>
          <w:color w:val="000000"/>
        </w:rPr>
        <w:t xml:space="preserve"> Договора</w:t>
      </w:r>
      <w:r w:rsidRPr="00E71DDC">
        <w:rPr>
          <w:color w:val="000000"/>
        </w:rPr>
        <w:t xml:space="preserve"> </w:t>
      </w:r>
      <w:r w:rsidR="009221A6" w:rsidRPr="00E71DDC">
        <w:rPr>
          <w:color w:val="000000"/>
        </w:rPr>
        <w:t>и считается моментом заключения Договора (акцепт Оферты).</w:t>
      </w:r>
    </w:p>
    <w:p w:rsidR="00E71DDC" w:rsidRPr="00E71DDC" w:rsidRDefault="00E71DDC" w:rsidP="00E71DDC">
      <w:pPr>
        <w:pStyle w:val="ad"/>
        <w:tabs>
          <w:tab w:val="left" w:pos="0"/>
          <w:tab w:val="left" w:pos="540"/>
          <w:tab w:val="left" w:pos="993"/>
        </w:tabs>
        <w:ind w:left="567"/>
        <w:jc w:val="both"/>
      </w:pPr>
    </w:p>
    <w:p w:rsidR="00E71DDC" w:rsidRPr="00E71DDC" w:rsidRDefault="009478EB" w:rsidP="00E71DDC">
      <w:pPr>
        <w:pStyle w:val="ad"/>
        <w:numPr>
          <w:ilvl w:val="0"/>
          <w:numId w:val="2"/>
        </w:numPr>
        <w:tabs>
          <w:tab w:val="left" w:pos="0"/>
          <w:tab w:val="left" w:pos="540"/>
          <w:tab w:val="left" w:pos="993"/>
        </w:tabs>
        <w:jc w:val="center"/>
      </w:pPr>
      <w:r w:rsidRPr="00E71DDC">
        <w:rPr>
          <w:b/>
          <w:color w:val="000000"/>
        </w:rPr>
        <w:t>Права и обязанности С</w:t>
      </w:r>
      <w:r w:rsidR="009221A6" w:rsidRPr="00E71DDC">
        <w:rPr>
          <w:b/>
          <w:color w:val="000000"/>
        </w:rPr>
        <w:t>торон</w:t>
      </w:r>
    </w:p>
    <w:p w:rsidR="00E71DDC" w:rsidRPr="00E71DDC" w:rsidRDefault="009221A6" w:rsidP="00E71DDC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rPr>
          <w:u w:val="single"/>
        </w:rPr>
        <w:t xml:space="preserve"> Права и обязанности </w:t>
      </w:r>
      <w:r w:rsidR="009478EB" w:rsidRPr="00E71DDC">
        <w:rPr>
          <w:u w:val="single"/>
        </w:rPr>
        <w:t>Операто</w:t>
      </w:r>
      <w:r w:rsidRPr="00E71DDC">
        <w:rPr>
          <w:u w:val="single"/>
        </w:rPr>
        <w:t xml:space="preserve">ра: 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оказывать Абоненту Услуги</w:t>
      </w:r>
      <w:r w:rsidR="00C95F5E" w:rsidRPr="00E71DDC">
        <w:t xml:space="preserve"> ежедневно</w:t>
      </w:r>
      <w:r w:rsidR="009221A6" w:rsidRPr="00E71DDC">
        <w:t xml:space="preserve"> 24 часа в сутки</w:t>
      </w:r>
      <w:r w:rsidR="00C95F5E" w:rsidRPr="00E71DDC">
        <w:t xml:space="preserve"> </w:t>
      </w:r>
      <w:r w:rsidR="009221A6" w:rsidRPr="00E71DDC">
        <w:t>в соответствии с действующим законодательством, нормативно-правовыми актами Российской Федерации, Правила оказания услуг связи, а также условиями настоящего Договора.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предоставлять Абоненту Услуги непрерывно, кроме времени устранения неисправностей в работе </w:t>
      </w:r>
      <w:proofErr w:type="spellStart"/>
      <w:r w:rsidR="009221A6" w:rsidRPr="00E71DDC">
        <w:t>Мультисервисной</w:t>
      </w:r>
      <w:proofErr w:type="spellEnd"/>
      <w:r w:rsidR="009221A6" w:rsidRPr="00E71DDC">
        <w:t xml:space="preserve"> сети, проведения плановых профилактических и регламентных работ, а также аварий, повлекших невозможность оказания Услуг, и случаев принятия запретительных мер (в т.ч. актов, решений) государственными органами.</w:t>
      </w:r>
      <w:r w:rsidR="00766247" w:rsidRPr="00E71DDC">
        <w:t xml:space="preserve"> В случае отключения электроэнергии третьими лицами без оповещения об этом Оператора, Оператор ответственности за качество оказываемых услуг не несет.</w:t>
      </w:r>
    </w:p>
    <w:p w:rsidR="00FE6899" w:rsidRDefault="00FE6899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>
        <w:t>Оператор обязуется н</w:t>
      </w:r>
      <w:r w:rsidRPr="00FE6899">
        <w:t>ачинать устранение неисправностей, препятствующих пользованию Услугами, после</w:t>
      </w:r>
      <w:r>
        <w:t xml:space="preserve"> выяснения причины неисправности в согласованные</w:t>
      </w:r>
      <w:r w:rsidRPr="00FE6899">
        <w:t xml:space="preserve"> с А</w:t>
      </w:r>
      <w:r>
        <w:t>бонентом сроки и</w:t>
      </w:r>
      <w:r w:rsidRPr="00FE6899">
        <w:t xml:space="preserve"> время.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предоставлять Абоненту возможность получения телефонных консультаций службы поддержки по телефонам, указанным на </w:t>
      </w:r>
      <w:r w:rsidR="009221A6" w:rsidRPr="00E71DDC">
        <w:rPr>
          <w:lang w:val="en-US"/>
        </w:rPr>
        <w:t>web</w:t>
      </w:r>
      <w:r w:rsidR="009221A6" w:rsidRPr="00E71DDC">
        <w:t>-</w:t>
      </w:r>
      <w:r w:rsidR="00766247" w:rsidRPr="00E71DDC">
        <w:t>сайте</w:t>
      </w:r>
      <w:r w:rsidR="009221A6" w:rsidRPr="00E71DDC">
        <w:t>. Объем телефонных консультаций ограничивается вопросами, связанными с предоставлением Услуг.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своевременно зачислять авансовые платежи Абонента на Лицевой счет в соответствии с порядком расчетов </w:t>
      </w:r>
      <w:r w:rsidR="00766247" w:rsidRPr="00E71DDC">
        <w:t>и тарифами</w:t>
      </w:r>
      <w:r w:rsidR="009221A6" w:rsidRPr="00E71DDC">
        <w:t>.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lastRenderedPageBreak/>
        <w:t>Оператор</w:t>
      </w:r>
      <w:r w:rsidR="009221A6" w:rsidRPr="00E71DDC">
        <w:t xml:space="preserve"> обязуется предоставить Абоненту доступ к статистической информации о состоянии Лицевого счета в электронной форме, в режиме реального времени в Личном кабинете. Данные о состоянии Лицевого счета приводятся в рублях РФ. </w:t>
      </w:r>
    </w:p>
    <w:p w:rsidR="00E71DDC" w:rsidRDefault="009478EB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размещать актуальную информацию, необходимую Абоненту для получения Услуг (условия оказания Услуг, тарифы, инструкции, новости, ответы на часто задаваемые вопросы и т.п.)</w:t>
      </w:r>
      <w:r w:rsidR="00766247" w:rsidRPr="00E71DDC">
        <w:t xml:space="preserve">, на своем </w:t>
      </w:r>
      <w:r w:rsidR="00766247" w:rsidRPr="00E71DDC">
        <w:rPr>
          <w:lang w:val="en-US"/>
        </w:rPr>
        <w:t>web</w:t>
      </w:r>
      <w:r w:rsidR="00766247" w:rsidRPr="00E71DDC">
        <w:t>-сайте</w:t>
      </w:r>
      <w:r w:rsidR="009221A6" w:rsidRPr="00E71DDC">
        <w:t xml:space="preserve">. </w:t>
      </w:r>
    </w:p>
    <w:p w:rsidR="00C9048A" w:rsidRDefault="00C9048A" w:rsidP="00E71DDC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C9048A">
        <w:t>В случае внесения изменений или дополнений в тарифы на предоставляемые Услуги, О</w:t>
      </w:r>
      <w:r>
        <w:t>ператор</w:t>
      </w:r>
      <w:r w:rsidRPr="00C9048A">
        <w:t xml:space="preserve"> обязуется публиковать информацию о данных изменениях на своем </w:t>
      </w:r>
      <w:r>
        <w:rPr>
          <w:lang w:val="en-US"/>
        </w:rPr>
        <w:t>web</w:t>
      </w:r>
      <w:r w:rsidRPr="00C9048A">
        <w:t>-</w:t>
      </w:r>
      <w:r>
        <w:t>сайте</w:t>
      </w:r>
      <w:r w:rsidRPr="00C9048A">
        <w:t xml:space="preserve"> не менее чем за 10 (десять) календарных дней до начала срока их действия.</w:t>
      </w:r>
    </w:p>
    <w:p w:rsidR="0082417E" w:rsidRDefault="009478EB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E71DDC">
        <w:t>Оператор</w:t>
      </w:r>
      <w:r w:rsidR="009221A6" w:rsidRPr="00E71DDC">
        <w:t xml:space="preserve"> обязуется предпринимать общепринятые технические и организационные меры для обеспечения конфиденциальности информации, получаемой или отправляемой Абонентом. Доступ третьих лиц к информации, получаемой или отправляемой Абонентом, без разрешения Абонента возможен исключительно в случаях, предусмотренных действующим законодательством Российской Федерации. </w:t>
      </w:r>
    </w:p>
    <w:p w:rsidR="0082417E" w:rsidRDefault="009478EB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82417E">
        <w:t>Оператор</w:t>
      </w:r>
      <w:r w:rsidR="009221A6" w:rsidRPr="0082417E">
        <w:t xml:space="preserve"> обязуется обеспечить прием заявок на выяснение и устранение проблем, возникающих у Абонента при пользовании Услугами, по телефону круглосуточно, а также принимать меры к их скорейшему устранению. </w:t>
      </w:r>
    </w:p>
    <w:p w:rsidR="0082417E" w:rsidRDefault="009478EB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82417E">
        <w:t>Оператор</w:t>
      </w:r>
      <w:r w:rsidR="009221A6" w:rsidRPr="0082417E">
        <w:t xml:space="preserve"> в праве не предоставлять Услуги предусмотренные настоящим Договором и Приложениями к нему, если у Абонента имеется задолженность перед </w:t>
      </w:r>
      <w:r w:rsidRPr="0082417E">
        <w:t>Оператор</w:t>
      </w:r>
      <w:r w:rsidR="009221A6" w:rsidRPr="0082417E">
        <w:t xml:space="preserve">ом по какому-либо другому договору, заключенному между </w:t>
      </w:r>
      <w:r w:rsidRPr="0082417E">
        <w:t>Оператор</w:t>
      </w:r>
      <w:r w:rsidR="009221A6" w:rsidRPr="0082417E">
        <w:t>ом и Абонентом, а также в случае отсутствия технической возможности для предоставления Услуги. В случае наличия задолженности Абонент получает отказ в Заказе на Услугу.</w:t>
      </w:r>
    </w:p>
    <w:p w:rsidR="0082417E" w:rsidRDefault="009478EB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82417E">
        <w:t>Оператор</w:t>
      </w:r>
      <w:r w:rsidR="009221A6" w:rsidRPr="0082417E">
        <w:t xml:space="preserve"> вправе привлекать третьих лиц для оказания Услуг</w:t>
      </w:r>
      <w:r w:rsidR="00E71DDC" w:rsidRPr="0082417E">
        <w:t xml:space="preserve"> и для выполнения работ</w:t>
      </w:r>
      <w:r w:rsidR="009221A6" w:rsidRPr="0082417E">
        <w:t xml:space="preserve"> Абоненту.</w:t>
      </w:r>
    </w:p>
    <w:p w:rsidR="0082417E" w:rsidRDefault="009478EB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82417E">
        <w:t>Оператор</w:t>
      </w:r>
      <w:r w:rsidR="009221A6" w:rsidRPr="0082417E">
        <w:t xml:space="preserve"> имеет право на полное или частичное приостановление оказание Услуг связи для технического обслуживания оборудования и его модернизации с  предварительным уведомлением Абонента путем размещения информации о планируемом сроке и продолжительности перерыва на </w:t>
      </w:r>
      <w:r w:rsidR="00E71DDC" w:rsidRPr="0082417E">
        <w:rPr>
          <w:lang w:val="en-US"/>
        </w:rPr>
        <w:t>web</w:t>
      </w:r>
      <w:r w:rsidR="00E71DDC" w:rsidRPr="0082417E">
        <w:t>-сайте.</w:t>
      </w:r>
    </w:p>
    <w:p w:rsidR="0082417E" w:rsidRDefault="009221A6" w:rsidP="0082417E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rPr>
          <w:u w:val="single"/>
        </w:rPr>
        <w:t xml:space="preserve">Права и обязанности Абонента: </w:t>
      </w:r>
    </w:p>
    <w:p w:rsidR="0082417E" w:rsidRPr="0082417E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>Абонент имеет право получать Услуги в соответствии с настоящим Договором.</w:t>
      </w:r>
    </w:p>
    <w:p w:rsidR="0082417E" w:rsidRPr="0082417E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>Абонент обязуется соблюдать все условия и требования, изложенные в настоящем Договоре.</w:t>
      </w:r>
    </w:p>
    <w:p w:rsidR="0082417E" w:rsidRPr="0082417E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 xml:space="preserve">Абонент обязуется самостоятельно поддерживать положительный баланс своего Лицевого счета, своевременно производя необходимые авансовые платежи на расчетный счет </w:t>
      </w:r>
      <w:r w:rsidR="009478EB" w:rsidRPr="0082417E">
        <w:t>Оператор</w:t>
      </w:r>
      <w:r w:rsidRPr="0082417E">
        <w:t>а в соответствии с условиями, изложенными в Договоре.</w:t>
      </w:r>
    </w:p>
    <w:p w:rsidR="0082417E" w:rsidRPr="0082417E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>Абонент обязуется самостоятельно осуществить настройку своего оборудования и программного обеспечения, используемого для доступа к Услугам.</w:t>
      </w:r>
    </w:p>
    <w:p w:rsidR="0082417E" w:rsidRPr="00125760" w:rsidRDefault="0082417E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>
        <w:t>Абонент обязуется с</w:t>
      </w:r>
      <w:r w:rsidRPr="0082417E">
        <w:t xml:space="preserve">одержать в исправном состоянии абонентскую линию и оборудование, </w:t>
      </w:r>
      <w:proofErr w:type="gramStart"/>
      <w:r w:rsidRPr="0082417E">
        <w:t>находящиеся</w:t>
      </w:r>
      <w:proofErr w:type="gramEnd"/>
      <w:r w:rsidRPr="0082417E">
        <w:t xml:space="preserve"> в помещении А</w:t>
      </w:r>
      <w:r>
        <w:t>бонента</w:t>
      </w:r>
      <w:r w:rsidRPr="0082417E">
        <w:t>. Не подключать к абонентской линии оборудование, которое не соответствует установленным требованиям. Соблюдать правила эксплуатации оборудования.</w:t>
      </w:r>
    </w:p>
    <w:p w:rsidR="00125760" w:rsidRPr="00125760" w:rsidRDefault="00125760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25760">
        <w:t xml:space="preserve">Сообщать ОПЕРАТОРУ в срок, не превышающий 60 (шестидесяти) календарных дней, о прекращении своего права владения и (или) пользования помещением, в котором установлено оборудование, а также об изменении соответственно фамилии (имени, отчества) и места </w:t>
      </w:r>
      <w:r>
        <w:t>нахождения</w:t>
      </w:r>
      <w:r w:rsidRPr="00125760">
        <w:t>.</w:t>
      </w:r>
    </w:p>
    <w:p w:rsidR="0082417E" w:rsidRPr="0082417E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 xml:space="preserve">Абонент обязуется регулярно проверять наличие уведомлений и изменений условий пользования Услугами связи на </w:t>
      </w:r>
      <w:r w:rsidRPr="0082417E">
        <w:rPr>
          <w:lang w:val="en-US"/>
        </w:rPr>
        <w:t>web</w:t>
      </w:r>
      <w:r w:rsidRPr="0082417E">
        <w:t>-</w:t>
      </w:r>
      <w:r w:rsidR="00B06367" w:rsidRPr="0082417E">
        <w:t>сайте</w:t>
      </w:r>
      <w:r w:rsidRPr="0082417E">
        <w:t xml:space="preserve"> </w:t>
      </w:r>
      <w:r w:rsidR="009478EB" w:rsidRPr="0082417E">
        <w:t>Оператор</w:t>
      </w:r>
      <w:r w:rsidRPr="0082417E">
        <w:t xml:space="preserve">а, просматривать статистическую информацию в Личном кабинете. Продолжение пользования Услугами через 10 (десять) дней после размещения на указанном сервере уведомления об изменении условий Договора рассматривается как согласие Абонента с внесенными изменениями и дополнениями. </w:t>
      </w:r>
    </w:p>
    <w:p w:rsidR="009221A6" w:rsidRPr="00125760" w:rsidRDefault="009221A6" w:rsidP="0082417E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  <w:rPr>
          <w:u w:val="single"/>
        </w:rPr>
      </w:pPr>
      <w:r w:rsidRPr="0082417E">
        <w:t xml:space="preserve">Абонент обязуется, в случае отказа от Услуги, передать </w:t>
      </w:r>
      <w:r w:rsidR="009478EB" w:rsidRPr="0082417E">
        <w:t>Оператор</w:t>
      </w:r>
      <w:r w:rsidRPr="0082417E">
        <w:t>у данный отказ в письменном виде не позднее, чем за 5 (пять) рабочих дней до указанной Абонентом даты отключения от данной Услуги. В заявление должны содержаться паспортные данные, персональные данные и подпись Абонента, с приложениями, свидетельствующими об осуществлении платежей: кассового чека и т.п.</w:t>
      </w:r>
    </w:p>
    <w:p w:rsidR="00125760" w:rsidRPr="00125760" w:rsidRDefault="00125760" w:rsidP="00125760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25760">
        <w:lastRenderedPageBreak/>
        <w:t>Принимая условия настоящего Договора, Абонент выражает свое согласие на использование в целях размещения и обслуживания средств и линий связи, включая Абонентскую линию, имеющиеся в собственности (пользовании) Абонента элементы инфраструктуры помещений, а также мест общего имущества здания, в котором в соответствии с настоящим Договором будут оказываться Услуги. При этом по смыслу настоящего пункта и Договора принимается, что собственник помещения, в котором в соответствии с настоящим Договором будут оказываться Услуги, давший свое согласие на оказание Услуг лицу, имеющему право пользования данным помещением, одновременно признается согласившимся с условиями, изложенными в настоящем пункте.</w:t>
      </w:r>
    </w:p>
    <w:p w:rsidR="00151F0B" w:rsidRDefault="00125760" w:rsidP="00151F0B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25760">
        <w:t>Обеспечить Оператору доступ в помещения, имеющие отношение к оказанию услуг, для проведения инсталляционных, ремонтных и профилактических работ, связанных с должным функционированием цифровой сети и оборудования Оператора.</w:t>
      </w:r>
    </w:p>
    <w:p w:rsidR="00151F0B" w:rsidRDefault="00151F0B" w:rsidP="00151F0B">
      <w:pPr>
        <w:pStyle w:val="ad"/>
        <w:tabs>
          <w:tab w:val="left" w:pos="0"/>
          <w:tab w:val="left" w:pos="540"/>
          <w:tab w:val="left" w:pos="993"/>
        </w:tabs>
        <w:ind w:left="567"/>
        <w:jc w:val="both"/>
      </w:pPr>
    </w:p>
    <w:p w:rsidR="00151F0B" w:rsidRPr="00151F0B" w:rsidRDefault="009221A6" w:rsidP="00151F0B">
      <w:pPr>
        <w:pStyle w:val="ad"/>
        <w:numPr>
          <w:ilvl w:val="0"/>
          <w:numId w:val="2"/>
        </w:numPr>
        <w:tabs>
          <w:tab w:val="left" w:pos="0"/>
          <w:tab w:val="left" w:pos="540"/>
          <w:tab w:val="left" w:pos="993"/>
        </w:tabs>
        <w:jc w:val="center"/>
      </w:pPr>
      <w:r w:rsidRPr="00151F0B">
        <w:rPr>
          <w:b/>
        </w:rPr>
        <w:t>Стоимость услуг и порядок расчетов</w:t>
      </w:r>
    </w:p>
    <w:p w:rsidR="00151F0B" w:rsidRDefault="009221A6" w:rsidP="00151F0B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51F0B">
        <w:t xml:space="preserve">Доступ к Услугам предоставляется только при положительном и достаточном для оплаты Услуг связи балансе Лицевого счета Абонента. </w:t>
      </w:r>
    </w:p>
    <w:p w:rsidR="00952F9B" w:rsidRDefault="009221A6" w:rsidP="00151F0B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51F0B">
        <w:t xml:space="preserve">Расчеты за оказанные Услуги производятся в соответствии с действующими тарифами, </w:t>
      </w:r>
      <w:r w:rsidR="00151F0B">
        <w:t>размещенными на web-сайте</w:t>
      </w:r>
      <w:r w:rsidRPr="00151F0B">
        <w:rPr>
          <w:color w:val="000000"/>
        </w:rPr>
        <w:t xml:space="preserve"> и</w:t>
      </w:r>
      <w:r w:rsidR="00952F9B">
        <w:rPr>
          <w:color w:val="000000"/>
        </w:rPr>
        <w:t>/или</w:t>
      </w:r>
      <w:r w:rsidR="00151F0B">
        <w:rPr>
          <w:color w:val="000000"/>
        </w:rPr>
        <w:t xml:space="preserve"> в</w:t>
      </w:r>
      <w:r w:rsidRPr="00151F0B">
        <w:rPr>
          <w:color w:val="000000"/>
        </w:rPr>
        <w:t xml:space="preserve"> Личном кабинете Абонента</w:t>
      </w:r>
      <w:r w:rsidRPr="00151F0B">
        <w:t>, путем списания денежных сре</w:t>
      </w:r>
      <w:proofErr w:type="gramStart"/>
      <w:r w:rsidRPr="00151F0B">
        <w:t>дств с Л</w:t>
      </w:r>
      <w:proofErr w:type="gramEnd"/>
      <w:r w:rsidRPr="00151F0B">
        <w:t>ицевого счета Абонента</w:t>
      </w:r>
      <w:r w:rsidR="00952F9B">
        <w:t>. Оплата всех услуг</w:t>
      </w:r>
      <w:r w:rsidR="001005CE">
        <w:t>, оказываемых Оператором Абоненту, осуществляется на основе предоплаты (посредством авансового платежа) по абонентской системе оплаты либо по объему принятой информации. Моментом оплаты считается поступление денежных средств на расчетный счет Оператора.</w:t>
      </w:r>
    </w:p>
    <w:p w:rsidR="001005CE" w:rsidRDefault="001005CE" w:rsidP="00151F0B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005CE">
        <w:t>При израсходовании всех средств, перечисленных А</w:t>
      </w:r>
      <w:r>
        <w:t xml:space="preserve">бонентом </w:t>
      </w:r>
      <w:r w:rsidRPr="001005CE">
        <w:t>дл</w:t>
      </w:r>
      <w:r>
        <w:t>я оплаты получаемых от Оператора</w:t>
      </w:r>
      <w:r w:rsidRPr="001005CE">
        <w:t xml:space="preserve"> </w:t>
      </w:r>
      <w:r>
        <w:t xml:space="preserve">Услуг, которые отражены на его </w:t>
      </w:r>
      <w:r w:rsidRPr="001005CE">
        <w:t>Лицевом счете, приостановка оказания Услуг производится О</w:t>
      </w:r>
      <w:r w:rsidR="009C26B5">
        <w:t xml:space="preserve">ператором </w:t>
      </w:r>
      <w:r w:rsidRPr="001005CE">
        <w:t xml:space="preserve">автоматически. Возобновление оказания Услуг </w:t>
      </w:r>
      <w:r w:rsidR="009C26B5">
        <w:t>Оператором</w:t>
      </w:r>
      <w:r w:rsidRPr="001005CE">
        <w:t xml:space="preserve"> производится после поступления денежных средств от А</w:t>
      </w:r>
      <w:r w:rsidR="009C26B5">
        <w:t>бонента</w:t>
      </w:r>
      <w:r w:rsidRPr="001005CE">
        <w:t xml:space="preserve"> на расчетный счет или в кассу О</w:t>
      </w:r>
      <w:r w:rsidR="009C26B5">
        <w:t>ператора</w:t>
      </w:r>
      <w:r w:rsidRPr="001005CE">
        <w:t>.</w:t>
      </w:r>
    </w:p>
    <w:p w:rsidR="00A32EA4" w:rsidRDefault="009221A6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151F0B">
        <w:t xml:space="preserve">Перерасчет Абонентской платы производится в случае отсутствия доступа в </w:t>
      </w:r>
      <w:proofErr w:type="spellStart"/>
      <w:r w:rsidRPr="00151F0B">
        <w:t>Мультисервисную</w:t>
      </w:r>
      <w:proofErr w:type="spellEnd"/>
      <w:r w:rsidRPr="00151F0B">
        <w:t xml:space="preserve"> сеть не менее суток по вине </w:t>
      </w:r>
      <w:r w:rsidR="009478EB" w:rsidRPr="00151F0B">
        <w:t>Оператор</w:t>
      </w:r>
      <w:r w:rsidRPr="00151F0B">
        <w:t>а и наличии зарегистрированной заявки на неисправность в технической поддержке.</w:t>
      </w:r>
    </w:p>
    <w:p w:rsidR="00A32EA4" w:rsidRDefault="009221A6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 xml:space="preserve">Смена тарифного плана осуществляется по письменному заявлению, отправленному на почтовый ящик </w:t>
      </w:r>
      <w:r w:rsidR="00151F0B" w:rsidRPr="00A32EA4">
        <w:rPr>
          <w:lang w:val="en-US"/>
        </w:rPr>
        <w:t>info</w:t>
      </w:r>
      <w:r w:rsidR="00151F0B" w:rsidRPr="00A32EA4">
        <w:t>@</w:t>
      </w:r>
      <w:r w:rsidR="00151F0B" w:rsidRPr="00A32EA4">
        <w:rPr>
          <w:lang w:val="en-US"/>
        </w:rPr>
        <w:t>seven</w:t>
      </w:r>
      <w:r w:rsidR="00151F0B" w:rsidRPr="00A32EA4">
        <w:t>-</w:t>
      </w:r>
      <w:r w:rsidR="00151F0B" w:rsidRPr="00A32EA4">
        <w:rPr>
          <w:lang w:val="en-US"/>
        </w:rPr>
        <w:t>sky</w:t>
      </w:r>
      <w:r w:rsidR="00151F0B" w:rsidRPr="00A32EA4">
        <w:t>.</w:t>
      </w:r>
      <w:r w:rsidR="00151F0B" w:rsidRPr="00A32EA4">
        <w:rPr>
          <w:lang w:val="en-US"/>
        </w:rPr>
        <w:t>net</w:t>
      </w:r>
      <w:r w:rsidR="00151F0B" w:rsidRPr="00A32EA4">
        <w:t xml:space="preserve"> .</w:t>
      </w:r>
    </w:p>
    <w:p w:rsidR="00A32EA4" w:rsidRDefault="009221A6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 xml:space="preserve">Данные о состоянии Лицевого счета приводятся в Российских рублях. </w:t>
      </w:r>
    </w:p>
    <w:p w:rsidR="009221A6" w:rsidRDefault="009478EB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Оператор</w:t>
      </w:r>
      <w:r w:rsidR="009221A6" w:rsidRPr="00A32EA4">
        <w:t xml:space="preserve"> вправе изменять цены и тарифы на Услуги или вводить новые цены и тарифы на Услуги с соблюдением порядка, установленного </w:t>
      </w:r>
      <w:r w:rsidR="00151F0B" w:rsidRPr="00A32EA4">
        <w:t>настоящим</w:t>
      </w:r>
      <w:r w:rsidR="009221A6" w:rsidRPr="00A32EA4">
        <w:t xml:space="preserve"> Договор</w:t>
      </w:r>
      <w:r w:rsidR="00151F0B" w:rsidRPr="00A32EA4">
        <w:t>ом</w:t>
      </w:r>
      <w:r w:rsidR="009221A6" w:rsidRPr="00A32EA4">
        <w:t>.</w:t>
      </w:r>
    </w:p>
    <w:p w:rsidR="00291D7E" w:rsidRDefault="00291D7E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proofErr w:type="spellStart"/>
      <w:r>
        <w:t>Счет-фактуры</w:t>
      </w:r>
      <w:proofErr w:type="spellEnd"/>
      <w:r>
        <w:t xml:space="preserve"> Абоненту Оператором не выставляется.</w:t>
      </w:r>
    </w:p>
    <w:p w:rsidR="00A32EA4" w:rsidRDefault="00A32EA4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А</w:t>
      </w:r>
      <w:r>
        <w:t>бонент</w:t>
      </w:r>
      <w:r w:rsidRPr="00A32EA4">
        <w:t xml:space="preserve"> самостоятельно несет ответственность за правильность и своевременность производимых им платежей за предоставляемые О</w:t>
      </w:r>
      <w:r>
        <w:t>ператором</w:t>
      </w:r>
      <w:r w:rsidRPr="00A32EA4">
        <w:t xml:space="preserve"> Услуги.</w:t>
      </w:r>
    </w:p>
    <w:p w:rsidR="00A32EA4" w:rsidRDefault="00A32EA4" w:rsidP="00A32EA4">
      <w:pPr>
        <w:pStyle w:val="ad"/>
        <w:tabs>
          <w:tab w:val="left" w:pos="0"/>
          <w:tab w:val="left" w:pos="540"/>
          <w:tab w:val="left" w:pos="993"/>
        </w:tabs>
        <w:ind w:left="567"/>
        <w:jc w:val="both"/>
      </w:pPr>
    </w:p>
    <w:p w:rsidR="00A32EA4" w:rsidRPr="00A32EA4" w:rsidRDefault="009221A6" w:rsidP="00A32EA4">
      <w:pPr>
        <w:pStyle w:val="ad"/>
        <w:numPr>
          <w:ilvl w:val="0"/>
          <w:numId w:val="2"/>
        </w:numPr>
        <w:tabs>
          <w:tab w:val="left" w:pos="0"/>
          <w:tab w:val="left" w:pos="540"/>
          <w:tab w:val="left" w:pos="993"/>
        </w:tabs>
        <w:jc w:val="center"/>
      </w:pPr>
      <w:r w:rsidRPr="00A32EA4">
        <w:rPr>
          <w:b/>
        </w:rPr>
        <w:t>Приостановление оказания Услуг</w:t>
      </w:r>
    </w:p>
    <w:p w:rsidR="00A32EA4" w:rsidRDefault="009221A6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 xml:space="preserve">Абонент обязан своевременно, не допуская обнуления баланса Лицевого счета, оплачивать Услуги </w:t>
      </w:r>
      <w:r w:rsidR="009478EB" w:rsidRPr="00A32EA4">
        <w:t>Оператор</w:t>
      </w:r>
      <w:r w:rsidRPr="00A32EA4">
        <w:t xml:space="preserve">а. </w:t>
      </w:r>
      <w:proofErr w:type="gramStart"/>
      <w:r w:rsidRPr="00A32EA4">
        <w:t xml:space="preserve">При подключении к Услуге или нескольким Услугам Абонент должен обеспечить наличие на Лицевом счете денежных средств  в сумме достаточной как для оплаты стоимости заказанных разовых Услуг (стоимость подключения, дополнительной услуги и др.), так и стоимости Услуг, получаемых Абонентом на условиях их оплаты с учетом выбранных Абонентом тарифных планов (включая в число этих услуг и техническое обслуживание </w:t>
      </w:r>
      <w:proofErr w:type="spellStart"/>
      <w:r w:rsidRPr="00A32EA4">
        <w:t>Мультисервисной</w:t>
      </w:r>
      <w:proofErr w:type="spellEnd"/>
      <w:r w:rsidRPr="00A32EA4">
        <w:t xml:space="preserve"> сети).</w:t>
      </w:r>
      <w:proofErr w:type="gramEnd"/>
      <w:r w:rsidRPr="00A32EA4">
        <w:t xml:space="preserve"> Абонент признает право </w:t>
      </w:r>
      <w:r w:rsidR="009478EB" w:rsidRPr="00A32EA4">
        <w:t>Оператор</w:t>
      </w:r>
      <w:r w:rsidRPr="00A32EA4">
        <w:t xml:space="preserve">а прекратить оказание Абоненту всех Услуг при нулевом или отрицательном балансе Лицевого счета Абонента. В этом случае оказание Услуг связи возобновляется </w:t>
      </w:r>
      <w:proofErr w:type="gramStart"/>
      <w:r w:rsidRPr="00A32EA4">
        <w:t>с даты внесения</w:t>
      </w:r>
      <w:proofErr w:type="gramEnd"/>
      <w:r w:rsidRPr="00A32EA4">
        <w:t xml:space="preserve"> Абонентом ежемесячной абонентской платы на Лицевой счет.</w:t>
      </w:r>
    </w:p>
    <w:p w:rsidR="00A32EA4" w:rsidRDefault="009478EB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Оператор</w:t>
      </w:r>
      <w:r w:rsidR="009221A6" w:rsidRPr="00A32EA4">
        <w:t xml:space="preserve"> имеет право полностью приостановить оказание Услуг, а также физически отключить Абонента от </w:t>
      </w:r>
      <w:proofErr w:type="spellStart"/>
      <w:r w:rsidR="009221A6" w:rsidRPr="00A32EA4">
        <w:t>Мультисервисной</w:t>
      </w:r>
      <w:proofErr w:type="spellEnd"/>
      <w:r w:rsidR="009221A6" w:rsidRPr="00A32EA4">
        <w:t xml:space="preserve"> сети в следующих случаях:</w:t>
      </w:r>
    </w:p>
    <w:p w:rsidR="00A32EA4" w:rsidRDefault="009221A6" w:rsidP="00A32EA4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При отсутствии достаточного количества средств на Лицевом счете для списания ежемесячной абонентской платы в течение 90 календарных дней;</w:t>
      </w:r>
    </w:p>
    <w:p w:rsidR="00A32EA4" w:rsidRDefault="009221A6" w:rsidP="00A32EA4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При появлении обстоятельств, влияющих на наличие технической возможности для предоставления Услуги;</w:t>
      </w:r>
    </w:p>
    <w:p w:rsidR="00A32EA4" w:rsidRDefault="009221A6" w:rsidP="00A32EA4">
      <w:pPr>
        <w:pStyle w:val="ad"/>
        <w:numPr>
          <w:ilvl w:val="2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lastRenderedPageBreak/>
        <w:t>При невыполнении Абонентом обязательств, предусмотренных настоящим Договором, в том числе в случае нарушения Приложения №</w:t>
      </w:r>
      <w:r w:rsidR="00C228A1">
        <w:t>1</w:t>
      </w:r>
      <w:r w:rsidRPr="00A32EA4">
        <w:t xml:space="preserve"> - «Правила пользования </w:t>
      </w:r>
      <w:proofErr w:type="spellStart"/>
      <w:r w:rsidRPr="00A32EA4">
        <w:t>Мультисервисной</w:t>
      </w:r>
      <w:proofErr w:type="spellEnd"/>
      <w:r w:rsidRPr="00A32EA4">
        <w:t xml:space="preserve"> сетью» к настоящему </w:t>
      </w:r>
      <w:r w:rsidR="00C228A1">
        <w:t>Договору</w:t>
      </w:r>
      <w:r w:rsidRPr="00A32EA4">
        <w:t>.</w:t>
      </w:r>
    </w:p>
    <w:p w:rsidR="00A32EA4" w:rsidRDefault="009221A6" w:rsidP="00A32EA4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>При прекращении доступа Абонента как к Услуге в целом, так и к любой её части, вследствие наступления обстоятельств, изложенных в п.</w:t>
      </w:r>
      <w:r w:rsidR="00C228A1">
        <w:t xml:space="preserve"> </w:t>
      </w:r>
      <w:r w:rsidRPr="00A32EA4">
        <w:t xml:space="preserve">4.2. настоящего Договора, неиспользованный остаток средств на Лицевом счете Абонента может быть возвращен </w:t>
      </w:r>
      <w:r w:rsidR="009478EB" w:rsidRPr="00A32EA4">
        <w:t>Оператор</w:t>
      </w:r>
      <w:r w:rsidRPr="00A32EA4">
        <w:t>ом Абоненту по его требованию.</w:t>
      </w:r>
    </w:p>
    <w:p w:rsidR="00C228A1" w:rsidRDefault="009221A6" w:rsidP="00C228A1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A32EA4">
        <w:t xml:space="preserve">В случае приостановления оказания Услуг, </w:t>
      </w:r>
      <w:r w:rsidR="009478EB" w:rsidRPr="00A32EA4">
        <w:t>Оператор</w:t>
      </w:r>
      <w:r w:rsidRPr="00A32EA4">
        <w:t xml:space="preserve"> не принимает на себя обязательств по извещению третьих лиц о лишении Абонента права пользоваться Услугами и за возможные последствия, возникшие в результате отсутствия такого предупреждения.</w:t>
      </w:r>
    </w:p>
    <w:p w:rsidR="00C228A1" w:rsidRDefault="00C228A1" w:rsidP="00C228A1">
      <w:pPr>
        <w:pStyle w:val="ad"/>
        <w:tabs>
          <w:tab w:val="left" w:pos="0"/>
          <w:tab w:val="left" w:pos="540"/>
          <w:tab w:val="left" w:pos="993"/>
        </w:tabs>
        <w:ind w:left="567"/>
        <w:jc w:val="both"/>
      </w:pPr>
    </w:p>
    <w:p w:rsidR="00C228A1" w:rsidRPr="00C228A1" w:rsidRDefault="009221A6" w:rsidP="00C228A1">
      <w:pPr>
        <w:pStyle w:val="ad"/>
        <w:numPr>
          <w:ilvl w:val="0"/>
          <w:numId w:val="2"/>
        </w:numPr>
        <w:tabs>
          <w:tab w:val="left" w:pos="0"/>
          <w:tab w:val="left" w:pos="540"/>
          <w:tab w:val="left" w:pos="993"/>
        </w:tabs>
        <w:jc w:val="center"/>
      </w:pPr>
      <w:r w:rsidRPr="00C228A1">
        <w:rPr>
          <w:b/>
        </w:rPr>
        <w:t>Ответственность сторон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Стороны несут ответственность за невыполнение своих обязательств по Договору в соответствии с действующим законодательством РФ.</w:t>
      </w:r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proofErr w:type="gramStart"/>
      <w:r w:rsidRPr="00D26848">
        <w:t>Оператор</w:t>
      </w:r>
      <w:r w:rsidR="009221A6" w:rsidRPr="00D26848">
        <w:t xml:space="preserve"> не несет ответственности за перерывы в предоставлении Услуг в случае сбоев программного обеспечения или оборудования, не принадлежащих </w:t>
      </w:r>
      <w:r w:rsidRPr="00D26848">
        <w:t>Оператор</w:t>
      </w:r>
      <w:r w:rsidR="009221A6" w:rsidRPr="00D26848">
        <w:t>у и не находящихся под его управлением, а также за задержки и перебои в оказании Услуг, происходящие прямо или косвенно по причинам, которые находятся вне сферы его контроля, например: перерывы в предоставлении Услуг, связанные с отсутствием электропитания и т.п.</w:t>
      </w:r>
      <w:proofErr w:type="gramEnd"/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Оператор</w:t>
      </w:r>
      <w:r w:rsidR="009221A6" w:rsidRPr="00D26848">
        <w:t xml:space="preserve"> не несет ответственность за полные или частичные прерывания оказания Услуг, связанные с заменой оборудования, программного обеспечения или проведения других работ, вызванных необходимостью поддержания работоспособности </w:t>
      </w:r>
      <w:proofErr w:type="spellStart"/>
      <w:r w:rsidR="009221A6" w:rsidRPr="00D26848">
        <w:t>Мультисервисной</w:t>
      </w:r>
      <w:proofErr w:type="spellEnd"/>
      <w:r w:rsidR="009221A6" w:rsidRPr="00D26848">
        <w:t xml:space="preserve"> сети и развития технических средств </w:t>
      </w:r>
      <w:r w:rsidRPr="00D26848">
        <w:t>Оператор</w:t>
      </w:r>
      <w:r w:rsidR="009221A6" w:rsidRPr="00D26848">
        <w:t xml:space="preserve">а, при условии предварительного извещения Абонента не менее чем за </w:t>
      </w:r>
      <w:r w:rsidR="00D26848" w:rsidRPr="00D26848">
        <w:t xml:space="preserve">2 </w:t>
      </w:r>
      <w:r w:rsidR="009221A6" w:rsidRPr="00D26848">
        <w:t>сут</w:t>
      </w:r>
      <w:r w:rsidR="00D26848" w:rsidRPr="00D26848">
        <w:t>ок</w:t>
      </w:r>
      <w:r w:rsidR="009221A6" w:rsidRPr="00D26848">
        <w:t>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Неполадки, препятствующие пользованию Услугами, возникшие в зоне ответственности Абонента (жилое помещение, холл и т.д.), устраняются за счет Абонента.</w:t>
      </w:r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Оператор</w:t>
      </w:r>
      <w:r w:rsidR="009221A6" w:rsidRPr="00D26848">
        <w:t xml:space="preserve"> не несёт ответственность за возможные нежелательные для Абонента последствия, возникшие вследствие предоставления Абоненту телефонной консультации.</w:t>
      </w:r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Оператор</w:t>
      </w:r>
      <w:r w:rsidR="009221A6" w:rsidRPr="00D26848">
        <w:t xml:space="preserve"> не несет ответственность за отсутствие учета Авансового платежа Абонента на Лицевом счете в случае не поступления данного платежа на расчетный счет </w:t>
      </w:r>
      <w:r w:rsidRPr="00D26848">
        <w:t>Оператор</w:t>
      </w:r>
      <w:r w:rsidR="009221A6" w:rsidRPr="00D26848">
        <w:t>а.</w:t>
      </w:r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Оператор</w:t>
      </w:r>
      <w:r w:rsidR="009221A6" w:rsidRPr="00D26848">
        <w:t xml:space="preserve"> не несет ответственность за обеспечение безопасности оборудования и программного обеспечения Абонента, используемого для получения Услуг.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Абонент несет ответственность за нарушение Приложения №</w:t>
      </w:r>
      <w:r w:rsidR="00D26848">
        <w:t>1</w:t>
      </w:r>
      <w:r w:rsidRPr="00D26848">
        <w:t xml:space="preserve">. В этом случае </w:t>
      </w:r>
      <w:r w:rsidR="009478EB" w:rsidRPr="00D26848">
        <w:t>Оператор</w:t>
      </w:r>
      <w:r w:rsidRPr="00D26848">
        <w:t xml:space="preserve"> вправе временно приостановить оказание как всех Услуг, получаемых Абонентом по Договору, так и отдельных Услуг, уведомив об этом Абонента. Возобновление оказания Услуг осуществляется по письменному заявлению Абонента, содержащему информацию о принятых мерах по устранению данных нарушений и гарантии недопущения таких нарушений в будущем. В случае не представления Абонентом вышеуказанного письменного заявления и не устранения нарушений в течение 90 календарных дней с момента получения Абонентом от </w:t>
      </w:r>
      <w:r w:rsidR="009478EB" w:rsidRPr="00D26848">
        <w:t>Оператор</w:t>
      </w:r>
      <w:r w:rsidRPr="00D26848">
        <w:t xml:space="preserve">а уведомления в письменной форме о приостановлении оказания Услуг, </w:t>
      </w:r>
      <w:r w:rsidR="009478EB" w:rsidRPr="00D26848">
        <w:t>Оператор</w:t>
      </w:r>
      <w:r w:rsidRPr="00D26848">
        <w:t xml:space="preserve"> вправе прекратить оказание Абоненту данных Услуг и расторгнуть Договор в одностороннем порядке. Повторное подключение Абонента к данным Услугам осуществляется, в этом случае, на общих основаниях в соответствии с условиями Договора.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 xml:space="preserve">Абонент несет ответственность за любые, в том числе несанкционированные, действия третьих лиц, имевшие место при введении </w:t>
      </w:r>
      <w:proofErr w:type="spellStart"/>
      <w:r w:rsidRPr="00D26848">
        <w:t>Аутентификационных</w:t>
      </w:r>
      <w:proofErr w:type="spellEnd"/>
      <w:r w:rsidRPr="00D26848">
        <w:t xml:space="preserve"> данных Абонента, а также их последствия.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 xml:space="preserve">Абонент несет ответственность за сохранность Оборудования </w:t>
      </w:r>
      <w:r w:rsidR="009478EB" w:rsidRPr="00D26848">
        <w:t>Оператор</w:t>
      </w:r>
      <w:r w:rsidRPr="00D26848">
        <w:t xml:space="preserve">а, устанавливаемого в квартире Абонента или ином помещении, установленного там по требованию Абонента и принадлежащим </w:t>
      </w:r>
      <w:r w:rsidR="009478EB" w:rsidRPr="00D26848">
        <w:t>Оператор</w:t>
      </w:r>
      <w:r w:rsidRPr="00D26848">
        <w:t>у в рамках предоставления Услуг.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В случае если какой-либо пункт Договора окажется недействительным, это не влечет отмены или изменений иных условий Договора, и правоотношения сторон в части условий, установленных недействительным пунктом, регулируются действующим законодательством Российской Федерации.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lastRenderedPageBreak/>
        <w:t xml:space="preserve">При неисполнении или ненадлежащем исполнении </w:t>
      </w:r>
      <w:r w:rsidR="009478EB" w:rsidRPr="00D26848">
        <w:t>Оператор</w:t>
      </w:r>
      <w:r w:rsidRPr="00D26848">
        <w:t xml:space="preserve">ом своих обязательств по Договору Абонент до обращения в суд предъявляет </w:t>
      </w:r>
      <w:r w:rsidR="009478EB" w:rsidRPr="00D26848">
        <w:t>Оператор</w:t>
      </w:r>
      <w:r w:rsidRPr="00D26848">
        <w:t>у претензию в порядке, установленном действующим законодательством Российской Федерации.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При отклонении претензии полностью или частично либо неполучении ответа в установленные действующим законодательством сроки Абонент имеет право обратиться в суд в соответствии с действующим законодательством Российской Федерации.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r w:rsidRPr="00D26848">
        <w:t>По всем остальным вопросам, не предусмотренным Договором, стороны руководствуются действующим законодательством Российской Федерации.</w:t>
      </w:r>
    </w:p>
    <w:p w:rsidR="00D26848" w:rsidRDefault="00D26848" w:rsidP="00D26848">
      <w:pPr>
        <w:pStyle w:val="ad"/>
        <w:tabs>
          <w:tab w:val="left" w:pos="0"/>
          <w:tab w:val="left" w:pos="540"/>
          <w:tab w:val="left" w:pos="993"/>
        </w:tabs>
        <w:ind w:left="567"/>
        <w:jc w:val="both"/>
      </w:pPr>
    </w:p>
    <w:p w:rsidR="00D26848" w:rsidRPr="00D26848" w:rsidRDefault="009221A6" w:rsidP="00D26848">
      <w:pPr>
        <w:pStyle w:val="ad"/>
        <w:numPr>
          <w:ilvl w:val="0"/>
          <w:numId w:val="2"/>
        </w:numPr>
        <w:tabs>
          <w:tab w:val="left" w:pos="0"/>
          <w:tab w:val="left" w:pos="540"/>
          <w:tab w:val="left" w:pos="993"/>
        </w:tabs>
        <w:jc w:val="center"/>
      </w:pPr>
      <w:r w:rsidRPr="00D26848">
        <w:rPr>
          <w:b/>
        </w:rPr>
        <w:t>Конфиденциальность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proofErr w:type="gramStart"/>
      <w:r w:rsidRPr="00D26848">
        <w:t xml:space="preserve">Стороны обязуются выполнять условия конфиденциальности информации, касающейся предмета настоящего договора, технической, коммерческой и иной информации, полученной друг о друге, а также о персональных данных Абонента в процессе выполнения обязательств по Договору, за исключение официальных запросов компетентных органов в соответствии с действующим законодательство РФ. </w:t>
      </w:r>
      <w:proofErr w:type="gramEnd"/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540"/>
          <w:tab w:val="left" w:pos="993"/>
        </w:tabs>
        <w:ind w:left="0" w:firstLine="567"/>
        <w:jc w:val="both"/>
      </w:pPr>
      <w:proofErr w:type="gramStart"/>
      <w:r w:rsidRPr="00D26848">
        <w:t xml:space="preserve">Стороны признают, что обработка персональных данных Абонента </w:t>
      </w:r>
      <w:r w:rsidR="009478EB" w:rsidRPr="00D26848">
        <w:t>Оператор</w:t>
      </w:r>
      <w:r w:rsidRPr="00D26848">
        <w:t xml:space="preserve">ом осуществляется в целях исполнения настоящего Договора, одной из сторон которого является Абонент, в том числе для осуществления </w:t>
      </w:r>
      <w:r w:rsidR="009478EB" w:rsidRPr="00D26848">
        <w:t>Оператор</w:t>
      </w:r>
      <w:r w:rsidRPr="00D26848">
        <w:t>ом расчетов с Абонентом за оказанные услуги связи, а также для рассмотрения претензий Абонента в соответствии с пунктом 2 ст. 6 Федерального Закона от 27.07.2006 г. № 152-ФЗ «О персональных данных».</w:t>
      </w:r>
      <w:proofErr w:type="gramEnd"/>
    </w:p>
    <w:p w:rsidR="00D26848" w:rsidRDefault="00D26848" w:rsidP="00D26848">
      <w:pPr>
        <w:pStyle w:val="ad"/>
        <w:tabs>
          <w:tab w:val="left" w:pos="0"/>
          <w:tab w:val="left" w:pos="993"/>
        </w:tabs>
        <w:ind w:left="0" w:firstLine="567"/>
        <w:jc w:val="both"/>
      </w:pPr>
    </w:p>
    <w:p w:rsidR="00D26848" w:rsidRPr="00D26848" w:rsidRDefault="009221A6" w:rsidP="00D26848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center"/>
      </w:pPr>
      <w:r w:rsidRPr="00D26848">
        <w:rPr>
          <w:b/>
        </w:rPr>
        <w:t>Форс-мажор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</w:pPr>
      <w:r w:rsidRPr="00D26848">
        <w:t>При возникновении форс-мажорных обстоятельств, исключающих или объективно препятствующих исполнению данного Договора, Стороны не будут иметь взаимных претензий, и каждая из Сторон принимает на себя свой риск последствий этих обстоятельств.</w:t>
      </w:r>
    </w:p>
    <w:p w:rsidR="00D26848" w:rsidRDefault="00D26848" w:rsidP="00D26848">
      <w:pPr>
        <w:pStyle w:val="ad"/>
        <w:tabs>
          <w:tab w:val="left" w:pos="0"/>
          <w:tab w:val="left" w:pos="993"/>
        </w:tabs>
        <w:ind w:left="0" w:firstLine="567"/>
        <w:jc w:val="both"/>
      </w:pPr>
    </w:p>
    <w:p w:rsidR="00D26848" w:rsidRPr="00D26848" w:rsidRDefault="009221A6" w:rsidP="00D26848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center"/>
      </w:pPr>
      <w:r w:rsidRPr="00D26848">
        <w:rPr>
          <w:b/>
        </w:rPr>
        <w:t>Срок действия, изменение и прекращение Договора</w:t>
      </w:r>
    </w:p>
    <w:p w:rsidR="00D26848" w:rsidRDefault="009221A6" w:rsidP="00D26848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proofErr w:type="gramStart"/>
      <w:r w:rsidRPr="00D26848">
        <w:t>Договор вступает в силу с момента его заключения (в соответствии с п. 1.4.</w:t>
      </w:r>
      <w:proofErr w:type="gramEnd"/>
      <w:r w:rsidRPr="00D26848">
        <w:t xml:space="preserve"> </w:t>
      </w:r>
      <w:proofErr w:type="gramStart"/>
      <w:r w:rsidRPr="00D26848">
        <w:t>Договора) и является бессрочным.</w:t>
      </w:r>
      <w:proofErr w:type="gramEnd"/>
    </w:p>
    <w:p w:rsidR="00D26848" w:rsidRDefault="009478EB" w:rsidP="00D26848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D26848">
        <w:t>Оператор</w:t>
      </w:r>
      <w:r w:rsidR="009221A6" w:rsidRPr="00D26848">
        <w:t xml:space="preserve"> имеет право в одностороннем порядке изменять условия Договора и Приложений к нему, изменять действующие цены и тарифы на Услуги, а также порядок оплаты Услуг, публикуя уведомления о таких изменениях на </w:t>
      </w:r>
      <w:r w:rsidR="009221A6" w:rsidRPr="00D26848">
        <w:rPr>
          <w:lang w:val="en-US"/>
        </w:rPr>
        <w:t>web</w:t>
      </w:r>
      <w:r w:rsidR="009221A6" w:rsidRPr="00D26848">
        <w:t>-с</w:t>
      </w:r>
      <w:r w:rsidR="00D26848">
        <w:t>айте</w:t>
      </w:r>
      <w:r w:rsidR="009221A6" w:rsidRPr="00D26848">
        <w:t xml:space="preserve"> </w:t>
      </w:r>
      <w:r w:rsidRPr="00D26848">
        <w:t>Оператор</w:t>
      </w:r>
      <w:r w:rsidR="009221A6" w:rsidRPr="00D26848">
        <w:t>а не менее чем за 10 (десять) дней до вступления таких изменений в силу.</w:t>
      </w:r>
    </w:p>
    <w:p w:rsidR="00AA18BF" w:rsidRDefault="009221A6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D26848">
        <w:t xml:space="preserve">В случае нарушений со стороны Абонента, </w:t>
      </w:r>
      <w:r w:rsidR="009478EB" w:rsidRPr="00D26848">
        <w:t>Оператор</w:t>
      </w:r>
      <w:r w:rsidRPr="00D26848">
        <w:t xml:space="preserve"> в качестве предупредительной меры имеет право приостановить предоставление услуг, предусмотренных Договором до устранения выявленных нарушений, уведомив об этом Абонента (п.п. 4.1., 4.2., 5.8. настоящего Договора). Уведомление, направленное </w:t>
      </w:r>
      <w:r w:rsidR="009478EB" w:rsidRPr="00D26848">
        <w:t>Оператор</w:t>
      </w:r>
      <w:r w:rsidRPr="00D26848">
        <w:t xml:space="preserve">ом в личный кабинет Абонента приравнивается к письменному уведомлению Абонента о приостановлении Услуг. В случае не устранения Абонентом выявленных нарушений в течение 90 календарных дней, </w:t>
      </w:r>
      <w:r w:rsidR="009478EB" w:rsidRPr="00D26848">
        <w:t>Оператор</w:t>
      </w:r>
      <w:r w:rsidRPr="00D26848">
        <w:t xml:space="preserve"> вправе расторгнуть Договор в одностороннем порядке без каких-либо последствий для себя.</w:t>
      </w:r>
    </w:p>
    <w:p w:rsidR="00AA18BF" w:rsidRDefault="009221A6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 xml:space="preserve">Абонент имеет право на одностороннее расторжение Договора и отказ от полного объема или части предоставляемых ему услуг, при условии отсутствия задолженности перед </w:t>
      </w:r>
      <w:r w:rsidR="009478EB" w:rsidRPr="00AA18BF">
        <w:t>Оператор</w:t>
      </w:r>
      <w:r w:rsidRPr="00AA18BF">
        <w:t>ом. В этом случае, неиспользованный остаток денежных средств Абоненту возвращается, а задолженность в оплате услуг Абонента компенсируется.</w:t>
      </w:r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567"/>
        <w:jc w:val="both"/>
      </w:pPr>
    </w:p>
    <w:p w:rsidR="00AA18BF" w:rsidRPr="00AA18BF" w:rsidRDefault="009221A6" w:rsidP="00AA18BF">
      <w:pPr>
        <w:pStyle w:val="ad"/>
        <w:numPr>
          <w:ilvl w:val="0"/>
          <w:numId w:val="2"/>
        </w:numPr>
        <w:tabs>
          <w:tab w:val="left" w:pos="-567"/>
          <w:tab w:val="left" w:pos="0"/>
          <w:tab w:val="left" w:pos="993"/>
        </w:tabs>
        <w:jc w:val="center"/>
      </w:pPr>
      <w:r w:rsidRPr="00AA18BF">
        <w:rPr>
          <w:b/>
        </w:rPr>
        <w:t>Прочие условия</w:t>
      </w:r>
    </w:p>
    <w:p w:rsidR="00AA18BF" w:rsidRDefault="009478EB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>Оператор</w:t>
      </w:r>
      <w:r w:rsidR="009221A6" w:rsidRPr="00AA18BF">
        <w:t xml:space="preserve"> имеет право отказать Абоненту в оказании Услуг при условии надлежащего обоснования данного отказа, если Абонент использует или намерен использовать Услугу для каких-либо незаконных целей, или же получает Услугу незаконным способом.</w:t>
      </w:r>
    </w:p>
    <w:p w:rsidR="00AA18BF" w:rsidRDefault="009221A6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proofErr w:type="gramStart"/>
      <w:r w:rsidRPr="00AA18BF">
        <w:t xml:space="preserve">На период с момента заключения Договора, а также на период до истечения срока исковой давности по обязательствам, вытекающим из настоящего Договора, Абонент выражает свое согласие на передачу </w:t>
      </w:r>
      <w:r w:rsidR="009478EB" w:rsidRPr="00AA18BF">
        <w:t>Оператор</w:t>
      </w:r>
      <w:r w:rsidRPr="00AA18BF">
        <w:t>ом сведений об Абоненте третьим лицам, согласно ст. 53 ФЗ № 126-ФЗ от 07.07.2003 г. «О связи» и ст. 9 ФЗ № 152-ФЗ от 27.07.2006 г. «О персональных данных», для осуществления третьими лицами следующих действий:</w:t>
      </w:r>
      <w:proofErr w:type="gramEnd"/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0" w:firstLine="567"/>
        <w:jc w:val="both"/>
      </w:pPr>
      <w:proofErr w:type="gramStart"/>
      <w:r>
        <w:lastRenderedPageBreak/>
        <w:t>- для обработки (сбора, систематизации, накопления, хранения, уточнения, обновления, изменения, использования, распространения (в том числе передаче), обезличивания, уничтожения) в целях исполнения Договора, в том числе для осуществления третьими лицами абонентского и сервисного обслуживания;</w:t>
      </w:r>
      <w:proofErr w:type="gramEnd"/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0" w:firstLine="567"/>
        <w:jc w:val="both"/>
      </w:pPr>
      <w:r>
        <w:t>- для осуществления в соответствии с законодательством РФ формирования, обработки, хранения и выдачи информации об исполнении должниками принятых на себя обязательств;</w:t>
      </w:r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0" w:firstLine="567"/>
        <w:jc w:val="both"/>
      </w:pPr>
      <w:r>
        <w:t>- для осуществления от имени Оператора взыскания с Абонента задолженности за Услуги Лицам, которым передано право требования такой задолженности.</w:t>
      </w:r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0" w:firstLine="567"/>
        <w:jc w:val="both"/>
      </w:pPr>
      <w:r>
        <w:t>В случаях, предусмотренных законодательством РФ, Абонент вправе отозвать свое согласие на передачу третьим лицам своих персональных данных только после оплаты фактически оказанных Услуг, направив Оператору уведомление в письменной форме.</w:t>
      </w:r>
    </w:p>
    <w:p w:rsidR="00AA18BF" w:rsidRDefault="00AA18BF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proofErr w:type="gramStart"/>
      <w:r w:rsidRPr="00AA18BF">
        <w:t>В момент заключения настоящего Договора Абонент выражает свое согласие на предоставление сведений об Абоненте другим операторам связи и иным третьим лицам, а также дает согласие на получение от Оператора информации о проводимых Оператором акциях, презентациях и маркетинговых исследованиях, рекламной и иной справочной информации о получаемой или предлагаемой услуге, товаре Оператора и (или) его партнеров посредством рассылки материалов по электронной почте</w:t>
      </w:r>
      <w:proofErr w:type="gramEnd"/>
      <w:r w:rsidRPr="00AA18BF">
        <w:t xml:space="preserve">, телефонному номеру (в том числе посредством SMS-сообщения) либо посредством рассылки по адресу, указанному Абонентом в реквизитах настоящего Договора. </w:t>
      </w:r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>В случае несогласия Абонента получать указанную в настоящем пункте информацию, Абоненту необходимо обратиться к Оператору с соответствующим заявлением в порядке, определенном п. 9.6.2. настоящего Договора.</w:t>
      </w:r>
    </w:p>
    <w:p w:rsidR="00AA18BF" w:rsidRDefault="009478EB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>Оператор</w:t>
      </w:r>
      <w:r w:rsidR="009221A6" w:rsidRPr="00AA18BF">
        <w:t xml:space="preserve"> имеет право предоставить информацию об Абоненте соответствующим учреждениям или организациям в следующих случаях:</w:t>
      </w:r>
    </w:p>
    <w:p w:rsidR="00AA18BF" w:rsidRPr="0084550F" w:rsidRDefault="00AA18BF" w:rsidP="00AA18BF">
      <w:pPr>
        <w:pStyle w:val="a4"/>
        <w:tabs>
          <w:tab w:val="left" w:pos="0"/>
          <w:tab w:val="left" w:pos="993"/>
        </w:tabs>
        <w:ind w:firstLine="567"/>
        <w:rPr>
          <w:sz w:val="24"/>
          <w:szCs w:val="24"/>
        </w:rPr>
      </w:pPr>
      <w:r w:rsidRPr="0084550F">
        <w:rPr>
          <w:sz w:val="24"/>
          <w:szCs w:val="24"/>
        </w:rPr>
        <w:t xml:space="preserve">- </w:t>
      </w:r>
      <w:r w:rsidRPr="004E7347">
        <w:rPr>
          <w:sz w:val="24"/>
          <w:szCs w:val="24"/>
        </w:rPr>
        <w:t xml:space="preserve"> </w:t>
      </w:r>
      <w:r w:rsidRPr="0084550F">
        <w:rPr>
          <w:sz w:val="24"/>
          <w:szCs w:val="24"/>
        </w:rPr>
        <w:t>в соответствии с действующим законодательством РФ;</w:t>
      </w:r>
    </w:p>
    <w:p w:rsidR="00AA18BF" w:rsidRPr="0084550F" w:rsidRDefault="00AA18BF" w:rsidP="00AA18BF">
      <w:pPr>
        <w:pStyle w:val="a4"/>
        <w:tabs>
          <w:tab w:val="left" w:pos="0"/>
          <w:tab w:val="left" w:pos="993"/>
        </w:tabs>
        <w:ind w:firstLine="567"/>
        <w:rPr>
          <w:sz w:val="24"/>
          <w:szCs w:val="24"/>
        </w:rPr>
      </w:pPr>
      <w:r w:rsidRPr="0084550F">
        <w:rPr>
          <w:sz w:val="24"/>
          <w:szCs w:val="24"/>
        </w:rPr>
        <w:t>- при организации подключения Абонента к Услугам и/или последующего технического обслуживания Абонента с помощью подрядных организаций;</w:t>
      </w:r>
    </w:p>
    <w:p w:rsidR="00AA18BF" w:rsidRPr="00AA18BF" w:rsidRDefault="00AA18BF" w:rsidP="00AA18BF">
      <w:pPr>
        <w:pStyle w:val="a4"/>
        <w:tabs>
          <w:tab w:val="left" w:pos="0"/>
          <w:tab w:val="left" w:pos="993"/>
        </w:tabs>
        <w:ind w:firstLine="567"/>
        <w:rPr>
          <w:sz w:val="24"/>
          <w:szCs w:val="24"/>
        </w:rPr>
      </w:pPr>
      <w:r w:rsidRPr="0084550F">
        <w:rPr>
          <w:sz w:val="24"/>
          <w:szCs w:val="24"/>
        </w:rPr>
        <w:t xml:space="preserve">- </w:t>
      </w:r>
      <w:r w:rsidRPr="004E7347">
        <w:rPr>
          <w:sz w:val="24"/>
          <w:szCs w:val="24"/>
        </w:rPr>
        <w:t xml:space="preserve">  </w:t>
      </w:r>
      <w:r w:rsidRPr="0084550F">
        <w:rPr>
          <w:sz w:val="24"/>
          <w:szCs w:val="24"/>
        </w:rPr>
        <w:t>при регистрации доменных имен Абонента.</w:t>
      </w:r>
    </w:p>
    <w:p w:rsidR="00AA18BF" w:rsidRDefault="009221A6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proofErr w:type="gramStart"/>
      <w:r w:rsidRPr="00AA18BF">
        <w:t xml:space="preserve">В случае утери Абонентом </w:t>
      </w:r>
      <w:proofErr w:type="spellStart"/>
      <w:r w:rsidRPr="00AA18BF">
        <w:t>Аутентификационных</w:t>
      </w:r>
      <w:proofErr w:type="spellEnd"/>
      <w:r w:rsidRPr="00AA18BF">
        <w:t xml:space="preserve"> данных или логина/пароля для доступа к какой-либо конкретной Услуге, повторное сообщение Абоненту утерянных данных осуществляется </w:t>
      </w:r>
      <w:r w:rsidR="009478EB" w:rsidRPr="00AA18BF">
        <w:t>Оператор</w:t>
      </w:r>
      <w:r w:rsidRPr="00AA18BF">
        <w:t xml:space="preserve">ом по письменному запросу Абонента с указанием в этом запросе паспортных данных, ФИО контактного лица и способа передачи информации (факс, телефон, </w:t>
      </w:r>
      <w:proofErr w:type="spellStart"/>
      <w:r w:rsidRPr="00AA18BF">
        <w:t>e-mail</w:t>
      </w:r>
      <w:proofErr w:type="spellEnd"/>
      <w:r w:rsidRPr="00AA18BF">
        <w:t>, SMS и т.п.), посредством которого утерянные данные должны быть переданы Абоненту, при наличии копии платежного документа</w:t>
      </w:r>
      <w:proofErr w:type="gramEnd"/>
      <w:r w:rsidRPr="00AA18BF">
        <w:t>, свидетельствующего об оплате Абонентом Услуг (платежного поручения и т.п.).</w:t>
      </w:r>
    </w:p>
    <w:p w:rsidR="00AA18BF" w:rsidRDefault="009221A6" w:rsidP="00AA18BF">
      <w:pPr>
        <w:pStyle w:val="ad"/>
        <w:numPr>
          <w:ilvl w:val="1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84550F">
        <w:t xml:space="preserve"> Извещения, претензии, запросы и другие официальные материалы передаются Сторонами друг другу следующим образом: </w:t>
      </w:r>
    </w:p>
    <w:p w:rsidR="00AA18BF" w:rsidRDefault="009221A6" w:rsidP="00AA18BF">
      <w:pPr>
        <w:pStyle w:val="ad"/>
        <w:numPr>
          <w:ilvl w:val="2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 xml:space="preserve">от </w:t>
      </w:r>
      <w:r w:rsidR="009478EB" w:rsidRPr="00AA18BF">
        <w:t>Оператор</w:t>
      </w:r>
      <w:r w:rsidRPr="00AA18BF">
        <w:t xml:space="preserve">а Абоненту – посредством уведомления на электронный ящик Абонента </w:t>
      </w:r>
      <w:r w:rsidR="00AA18BF">
        <w:t>и/</w:t>
      </w:r>
      <w:r w:rsidRPr="00AA18BF">
        <w:t xml:space="preserve">или размещения на </w:t>
      </w:r>
      <w:r w:rsidRPr="00AA18BF">
        <w:rPr>
          <w:lang w:val="en-US"/>
        </w:rPr>
        <w:t>web</w:t>
      </w:r>
      <w:r w:rsidRPr="00AA18BF">
        <w:t xml:space="preserve">-сайте </w:t>
      </w:r>
      <w:r w:rsidR="009478EB" w:rsidRPr="00AA18BF">
        <w:t>Оператор</w:t>
      </w:r>
      <w:r w:rsidRPr="00AA18BF">
        <w:t>а и</w:t>
      </w:r>
      <w:r w:rsidR="00AA18BF">
        <w:t>/или</w:t>
      </w:r>
      <w:r w:rsidRPr="00AA18BF">
        <w:t xml:space="preserve"> в Личном кабинете Абонента;</w:t>
      </w:r>
    </w:p>
    <w:p w:rsidR="00AA18BF" w:rsidRDefault="009221A6" w:rsidP="00AA18BF">
      <w:pPr>
        <w:pStyle w:val="ad"/>
        <w:numPr>
          <w:ilvl w:val="2"/>
          <w:numId w:val="2"/>
        </w:numPr>
        <w:tabs>
          <w:tab w:val="left" w:pos="-567"/>
          <w:tab w:val="left" w:pos="0"/>
          <w:tab w:val="left" w:pos="993"/>
        </w:tabs>
        <w:ind w:left="0" w:firstLine="567"/>
        <w:jc w:val="both"/>
      </w:pPr>
      <w:r w:rsidRPr="00AA18BF">
        <w:t xml:space="preserve">от Абонента </w:t>
      </w:r>
      <w:r w:rsidR="009478EB" w:rsidRPr="00AA18BF">
        <w:t>Оператор</w:t>
      </w:r>
      <w:r w:rsidRPr="00AA18BF">
        <w:t xml:space="preserve">у </w:t>
      </w:r>
      <w:r w:rsidR="00AA18BF">
        <w:t xml:space="preserve">– </w:t>
      </w:r>
      <w:r w:rsidRPr="00AA18BF">
        <w:t xml:space="preserve">в письменной форме, посредством </w:t>
      </w:r>
      <w:r w:rsidR="00AA18BF">
        <w:t xml:space="preserve">направления </w:t>
      </w:r>
      <w:r w:rsidRPr="00AA18BF">
        <w:t>письма заказной почтой (с последующим контролем получения</w:t>
      </w:r>
      <w:r w:rsidR="00AA18BF">
        <w:t xml:space="preserve">), с использованием данных. </w:t>
      </w:r>
      <w:r w:rsidRPr="00AA18BF">
        <w:t xml:space="preserve">Письменные обращения, направляемые Абонентом </w:t>
      </w:r>
      <w:r w:rsidR="009478EB" w:rsidRPr="00AA18BF">
        <w:t>Оператор</w:t>
      </w:r>
      <w:r w:rsidRPr="00AA18BF">
        <w:t xml:space="preserve">у, должны быть подписаны Абонентом. Письменные обращения, не подписанные Абонентом, </w:t>
      </w:r>
      <w:r w:rsidR="009478EB" w:rsidRPr="00AA18BF">
        <w:t>Оператор</w:t>
      </w:r>
      <w:r w:rsidRPr="00AA18BF">
        <w:t>ом не рассматриваются.</w:t>
      </w:r>
    </w:p>
    <w:p w:rsidR="00AA18BF" w:rsidRDefault="00AA18BF" w:rsidP="00AA18BF">
      <w:pPr>
        <w:pStyle w:val="ad"/>
        <w:tabs>
          <w:tab w:val="left" w:pos="-567"/>
          <w:tab w:val="left" w:pos="0"/>
          <w:tab w:val="left" w:pos="993"/>
        </w:tabs>
        <w:ind w:left="567"/>
        <w:jc w:val="both"/>
      </w:pPr>
    </w:p>
    <w:p w:rsidR="009221A6" w:rsidRPr="00AA18BF" w:rsidRDefault="009221A6" w:rsidP="00AA18BF">
      <w:pPr>
        <w:pStyle w:val="ad"/>
        <w:numPr>
          <w:ilvl w:val="0"/>
          <w:numId w:val="2"/>
        </w:numPr>
        <w:tabs>
          <w:tab w:val="left" w:pos="-567"/>
          <w:tab w:val="left" w:pos="0"/>
          <w:tab w:val="left" w:pos="993"/>
        </w:tabs>
        <w:jc w:val="center"/>
      </w:pPr>
      <w:r w:rsidRPr="00AA18BF">
        <w:rPr>
          <w:b/>
        </w:rPr>
        <w:t>Реквизиты сторон</w:t>
      </w:r>
    </w:p>
    <w:p w:rsidR="009221A6" w:rsidRDefault="009478EB" w:rsidP="009221A6">
      <w:pPr>
        <w:jc w:val="both"/>
        <w:rPr>
          <w:b/>
        </w:rPr>
      </w:pPr>
      <w:r>
        <w:rPr>
          <w:b/>
        </w:rPr>
        <w:t>Оператор</w:t>
      </w:r>
      <w:r w:rsidR="009221A6" w:rsidRPr="0084550F">
        <w:rPr>
          <w:b/>
        </w:rPr>
        <w:t>:</w:t>
      </w:r>
    </w:p>
    <w:p w:rsidR="00D27967" w:rsidRPr="00D27967" w:rsidRDefault="00D27967" w:rsidP="00D27967">
      <w:pPr>
        <w:rPr>
          <w:b/>
        </w:rPr>
      </w:pPr>
      <w:r w:rsidRPr="00D27967">
        <w:rPr>
          <w:b/>
        </w:rPr>
        <w:t>ЗАО «ИСКРАТЕЛЕКОМ»</w:t>
      </w:r>
    </w:p>
    <w:p w:rsidR="00D27967" w:rsidRDefault="00D27967" w:rsidP="00D27967">
      <w:r>
        <w:t xml:space="preserve">Юридический адрес: 109652, г. Москва, </w:t>
      </w:r>
    </w:p>
    <w:p w:rsidR="00D27967" w:rsidRDefault="00D27967" w:rsidP="00D27967">
      <w:r>
        <w:t xml:space="preserve">ул. </w:t>
      </w:r>
      <w:proofErr w:type="spellStart"/>
      <w:r>
        <w:t>Люблинская</w:t>
      </w:r>
      <w:proofErr w:type="spellEnd"/>
      <w:r>
        <w:t>, д. 171, к. 1А</w:t>
      </w:r>
    </w:p>
    <w:p w:rsidR="00D27967" w:rsidRDefault="00D27967" w:rsidP="00D27967">
      <w:r>
        <w:t xml:space="preserve">Фактический адрес: 117105, г. Москва, </w:t>
      </w:r>
    </w:p>
    <w:p w:rsidR="00D27967" w:rsidRDefault="00D27967" w:rsidP="00D27967">
      <w:r>
        <w:t xml:space="preserve">ул. </w:t>
      </w:r>
      <w:proofErr w:type="spellStart"/>
      <w:r>
        <w:t>Нагатинская</w:t>
      </w:r>
      <w:proofErr w:type="spellEnd"/>
      <w:r>
        <w:t>, д. 1, стр. 14</w:t>
      </w:r>
    </w:p>
    <w:p w:rsidR="00D27967" w:rsidRDefault="00D27967" w:rsidP="00D27967">
      <w:r>
        <w:t>Телефон (495) 640-10-10, Факс (495) 640-26-20</w:t>
      </w:r>
    </w:p>
    <w:p w:rsidR="00D27967" w:rsidRDefault="00D27967" w:rsidP="00D27967">
      <w:r>
        <w:t>ОГРН 1027739222136</w:t>
      </w:r>
    </w:p>
    <w:p w:rsidR="00D27967" w:rsidRDefault="00D27967" w:rsidP="00D27967">
      <w:r>
        <w:t>ИНН 7736196490/КПП 772301001</w:t>
      </w:r>
    </w:p>
    <w:p w:rsidR="00D27967" w:rsidRDefault="00D27967" w:rsidP="00D27967">
      <w:r>
        <w:t>ОКПО 51117809, ОКВЭД 64.20, 74.84</w:t>
      </w:r>
    </w:p>
    <w:p w:rsidR="00D27967" w:rsidRDefault="00D27967" w:rsidP="00D27967">
      <w:proofErr w:type="spellStart"/>
      <w:proofErr w:type="gramStart"/>
      <w:r>
        <w:t>р</w:t>
      </w:r>
      <w:proofErr w:type="spellEnd"/>
      <w:proofErr w:type="gramEnd"/>
      <w:r>
        <w:t>/с 40702810900301957002</w:t>
      </w:r>
    </w:p>
    <w:p w:rsidR="00D27967" w:rsidRDefault="00D27967" w:rsidP="00D27967">
      <w:r>
        <w:lastRenderedPageBreak/>
        <w:t>в ЗАО КБ «</w:t>
      </w:r>
      <w:proofErr w:type="spellStart"/>
      <w:r>
        <w:t>Ситибанк</w:t>
      </w:r>
      <w:proofErr w:type="spellEnd"/>
      <w:r>
        <w:t>» г. Москва</w:t>
      </w:r>
    </w:p>
    <w:p w:rsidR="00D27967" w:rsidRDefault="00D27967" w:rsidP="00D27967">
      <w:r>
        <w:t>к/с 30101810300000000202</w:t>
      </w:r>
    </w:p>
    <w:p w:rsidR="00D87B02" w:rsidRDefault="00D27967">
      <w:r>
        <w:t>БИК 044525202</w:t>
      </w:r>
    </w:p>
    <w:p w:rsidR="00D87B02" w:rsidRDefault="00D87B02"/>
    <w:p w:rsidR="00D87B02" w:rsidRDefault="00D87B02">
      <w:r>
        <w:t>Генеральный директор</w:t>
      </w:r>
    </w:p>
    <w:p w:rsidR="00D87B02" w:rsidRDefault="00D87B02"/>
    <w:p w:rsidR="00D87B02" w:rsidRDefault="00D87B02">
      <w:r>
        <w:t>______________________/________________________________</w:t>
      </w:r>
    </w:p>
    <w:p w:rsidR="00D87B02" w:rsidRDefault="00D87B02"/>
    <w:p w:rsidR="00D87B02" w:rsidRDefault="00D87B02">
      <w:r>
        <w:t>Абонент:</w:t>
      </w:r>
    </w:p>
    <w:p w:rsidR="00D87B02" w:rsidRDefault="00D87B02"/>
    <w:p w:rsidR="00EE53AA" w:rsidRDefault="00D87B02">
      <w:r>
        <w:t>_____________________/_________________________________</w:t>
      </w:r>
      <w:r w:rsidR="00EE53AA">
        <w:br w:type="page"/>
      </w:r>
    </w:p>
    <w:p w:rsidR="00EE53AA" w:rsidRDefault="00EE53AA" w:rsidP="00EE53AA">
      <w:pPr>
        <w:pStyle w:val="10"/>
        <w:spacing w:before="0" w:after="0"/>
        <w:ind w:firstLine="567"/>
        <w:jc w:val="center"/>
        <w:rPr>
          <w:b/>
          <w:szCs w:val="24"/>
        </w:rPr>
      </w:pPr>
      <w:r>
        <w:rPr>
          <w:b/>
          <w:szCs w:val="24"/>
        </w:rPr>
        <w:lastRenderedPageBreak/>
        <w:t>Приложение №1</w:t>
      </w:r>
      <w:r w:rsidRPr="004A296C">
        <w:rPr>
          <w:b/>
          <w:szCs w:val="24"/>
        </w:rPr>
        <w:t xml:space="preserve"> «Правила пользования </w:t>
      </w:r>
      <w:proofErr w:type="spellStart"/>
      <w:r w:rsidRPr="004A296C">
        <w:rPr>
          <w:b/>
          <w:szCs w:val="24"/>
        </w:rPr>
        <w:t>мультисервисной</w:t>
      </w:r>
      <w:proofErr w:type="spellEnd"/>
      <w:r w:rsidRPr="004A296C">
        <w:rPr>
          <w:b/>
          <w:szCs w:val="24"/>
        </w:rPr>
        <w:t xml:space="preserve"> сетью»</w:t>
      </w:r>
    </w:p>
    <w:p w:rsidR="00EE53AA" w:rsidRPr="004A296C" w:rsidRDefault="00EE53AA" w:rsidP="00EE53AA">
      <w:pPr>
        <w:pStyle w:val="10"/>
        <w:spacing w:before="0" w:after="0"/>
        <w:ind w:firstLine="567"/>
        <w:jc w:val="center"/>
        <w:rPr>
          <w:sz w:val="20"/>
        </w:rPr>
      </w:pPr>
      <w:r w:rsidRPr="004A296C">
        <w:rPr>
          <w:sz w:val="20"/>
        </w:rPr>
        <w:t xml:space="preserve">к Оферте о заключении договора на оказание услуг связи для абонентов </w:t>
      </w:r>
      <w:r>
        <w:rPr>
          <w:sz w:val="20"/>
        </w:rPr>
        <w:t>ЗА</w:t>
      </w:r>
      <w:r w:rsidRPr="004A296C">
        <w:rPr>
          <w:sz w:val="20"/>
        </w:rPr>
        <w:t>О «</w:t>
      </w:r>
      <w:r>
        <w:rPr>
          <w:sz w:val="20"/>
        </w:rPr>
        <w:t>ИСКРАТЕЛЕКОМ</w:t>
      </w:r>
      <w:r w:rsidRPr="004A296C">
        <w:rPr>
          <w:sz w:val="20"/>
        </w:rPr>
        <w:t>»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b/>
          <w:szCs w:val="24"/>
        </w:rPr>
      </w:pPr>
    </w:p>
    <w:p w:rsidR="00EE53AA" w:rsidRPr="0084550F" w:rsidRDefault="00EE53AA" w:rsidP="00EE53AA">
      <w:pPr>
        <w:ind w:firstLine="567"/>
        <w:jc w:val="center"/>
        <w:rPr>
          <w:b/>
          <w:highlight w:val="red"/>
        </w:rPr>
      </w:pPr>
    </w:p>
    <w:p w:rsidR="00EE53AA" w:rsidRPr="004A296C" w:rsidRDefault="00EE53AA" w:rsidP="00EE53AA">
      <w:pPr>
        <w:ind w:firstLine="567"/>
        <w:jc w:val="center"/>
        <w:rPr>
          <w:b/>
        </w:rPr>
      </w:pPr>
      <w:r w:rsidRPr="004A296C">
        <w:rPr>
          <w:b/>
        </w:rPr>
        <w:t>1. Идентификационные реквизиты Абонента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1.1. Каждому Абоненту присваивается </w:t>
      </w:r>
      <w:r>
        <w:rPr>
          <w:szCs w:val="24"/>
        </w:rPr>
        <w:t>номер</w:t>
      </w:r>
      <w:r w:rsidRPr="004A296C">
        <w:rPr>
          <w:szCs w:val="24"/>
        </w:rPr>
        <w:t xml:space="preserve"> Договора и </w:t>
      </w:r>
      <w:r>
        <w:rPr>
          <w:szCs w:val="24"/>
        </w:rPr>
        <w:t>н</w:t>
      </w:r>
      <w:r w:rsidRPr="004A296C">
        <w:rPr>
          <w:szCs w:val="24"/>
        </w:rPr>
        <w:t xml:space="preserve">омер Лицевого счета, предназначенный для однозначной идентификации Абонента в процессе предоставления ему Услуг. 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>1.2. В качестве идентификационных реквизитов предоставляемой Абоненту Услуги в зависимости от ее типа могут быть Имя (</w:t>
      </w:r>
      <w:proofErr w:type="spellStart"/>
      <w:r w:rsidRPr="004A296C">
        <w:rPr>
          <w:szCs w:val="24"/>
        </w:rPr>
        <w:t>Login</w:t>
      </w:r>
      <w:proofErr w:type="spellEnd"/>
      <w:r w:rsidRPr="004A296C">
        <w:rPr>
          <w:szCs w:val="24"/>
        </w:rPr>
        <w:t xml:space="preserve"> </w:t>
      </w:r>
      <w:proofErr w:type="spellStart"/>
      <w:r w:rsidRPr="004A296C">
        <w:rPr>
          <w:szCs w:val="24"/>
        </w:rPr>
        <w:t>name</w:t>
      </w:r>
      <w:proofErr w:type="spellEnd"/>
      <w:r w:rsidRPr="004A296C">
        <w:rPr>
          <w:szCs w:val="24"/>
        </w:rPr>
        <w:t>) и Пароль доступа (</w:t>
      </w:r>
      <w:proofErr w:type="spellStart"/>
      <w:r w:rsidRPr="004A296C">
        <w:rPr>
          <w:szCs w:val="24"/>
        </w:rPr>
        <w:t>Password</w:t>
      </w:r>
      <w:proofErr w:type="spellEnd"/>
      <w:r w:rsidRPr="004A296C">
        <w:rPr>
          <w:szCs w:val="24"/>
        </w:rPr>
        <w:t>) к Услуге, выделенный Абоненту коммуникационный порт доступа к Услуге, IP-адреса, интерфейсы доступа к Услуге и т.д.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>1.3. Любые обращения к Услуге и действия, предпринятые через обращение к Услуге, имевшие место с использованием ассоциированных с Абонентом и Услугой идентификационных реквизитов, признаются безусловным фактом оказания данной Услуги Абоненту.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</w:p>
    <w:p w:rsidR="00EE53AA" w:rsidRPr="004A296C" w:rsidRDefault="00EE53AA" w:rsidP="00EE53AA">
      <w:pPr>
        <w:ind w:firstLine="567"/>
        <w:jc w:val="center"/>
        <w:rPr>
          <w:b/>
        </w:rPr>
      </w:pPr>
      <w:r w:rsidRPr="004A296C">
        <w:rPr>
          <w:b/>
        </w:rPr>
        <w:t>2. Правила пользования Услугами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2.1. Абонент самостоятельно контролирует и ограничивает использование третьими лицами предоставляемых Абоненту Услуг, в том числе с применением требующихся для этого технических и организационных мер, таких как периодическая смена используемых паролей, применение средств защиты информации и контроля доступа, </w:t>
      </w:r>
      <w:proofErr w:type="gramStart"/>
      <w:r w:rsidRPr="004A296C">
        <w:rPr>
          <w:szCs w:val="24"/>
        </w:rPr>
        <w:t xml:space="preserve">контроль </w:t>
      </w:r>
      <w:r>
        <w:rPr>
          <w:szCs w:val="24"/>
        </w:rPr>
        <w:t>за</w:t>
      </w:r>
      <w:proofErr w:type="gramEnd"/>
      <w:r w:rsidRPr="004A296C">
        <w:rPr>
          <w:szCs w:val="24"/>
        </w:rPr>
        <w:t xml:space="preserve"> объемом используемых Услуг и т.д.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2.2. Абонент обязан соблюдать правила работы в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ультисервисной</w:t>
      </w:r>
      <w:proofErr w:type="spellEnd"/>
      <w:r w:rsidRPr="004A296C">
        <w:rPr>
          <w:szCs w:val="24"/>
        </w:rPr>
        <w:t xml:space="preserve"> сети, а также общепринятые в мировой сети Интернет либо непосредственно установленные действующим законодательством и нормативными актами РФ для услуг связи.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b/>
          <w:szCs w:val="24"/>
        </w:rPr>
      </w:pPr>
      <w:r w:rsidRPr="004A296C">
        <w:rPr>
          <w:szCs w:val="24"/>
        </w:rPr>
        <w:t>2.3. Абоненту запрещается:</w:t>
      </w:r>
      <w:r w:rsidRPr="004A296C">
        <w:rPr>
          <w:b/>
          <w:szCs w:val="24"/>
        </w:rPr>
        <w:t xml:space="preserve"> 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2.3.1. Подключение к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ультисервисной</w:t>
      </w:r>
      <w:proofErr w:type="spellEnd"/>
      <w:r w:rsidRPr="004A296C">
        <w:rPr>
          <w:szCs w:val="24"/>
        </w:rPr>
        <w:t xml:space="preserve"> сети более одного компьютера по одной учетной записи, а также любого другого коммуникационного</w:t>
      </w:r>
      <w:r>
        <w:rPr>
          <w:szCs w:val="24"/>
        </w:rPr>
        <w:t xml:space="preserve"> </w:t>
      </w:r>
      <w:r w:rsidRPr="004A296C">
        <w:rPr>
          <w:szCs w:val="24"/>
        </w:rPr>
        <w:t xml:space="preserve">оборудования без согласования с </w:t>
      </w:r>
      <w:r>
        <w:rPr>
          <w:szCs w:val="24"/>
        </w:rPr>
        <w:t>Оператор</w:t>
      </w:r>
      <w:r w:rsidRPr="004A296C">
        <w:rPr>
          <w:szCs w:val="24"/>
        </w:rPr>
        <w:t xml:space="preserve">ом; 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2.3.2. Перепродажа Услуг </w:t>
      </w:r>
      <w:r>
        <w:rPr>
          <w:szCs w:val="24"/>
        </w:rPr>
        <w:t>Оператор</w:t>
      </w:r>
      <w:r w:rsidRPr="004A296C">
        <w:rPr>
          <w:szCs w:val="24"/>
        </w:rPr>
        <w:t xml:space="preserve">а третьим лицам, а также использование, самостоятельное оказание и/или содействие в оказании третьими лицами альтернативных </w:t>
      </w:r>
      <w:r>
        <w:rPr>
          <w:szCs w:val="24"/>
        </w:rPr>
        <w:t>Услуг доступа в сеть Интернет</w:t>
      </w:r>
      <w:r w:rsidRPr="004A296C">
        <w:rPr>
          <w:szCs w:val="24"/>
        </w:rPr>
        <w:t>, других</w:t>
      </w:r>
      <w:r>
        <w:rPr>
          <w:szCs w:val="24"/>
        </w:rPr>
        <w:t xml:space="preserve"> дополнительных</w:t>
      </w:r>
      <w:r w:rsidRPr="004A296C">
        <w:rPr>
          <w:szCs w:val="24"/>
        </w:rPr>
        <w:t xml:space="preserve"> платных услуг и т.п. другим Абонентам через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ультисервисную</w:t>
      </w:r>
      <w:proofErr w:type="spellEnd"/>
      <w:r w:rsidRPr="004A296C">
        <w:rPr>
          <w:szCs w:val="24"/>
        </w:rPr>
        <w:t xml:space="preserve"> сеть </w:t>
      </w:r>
      <w:r>
        <w:rPr>
          <w:szCs w:val="24"/>
        </w:rPr>
        <w:t>Оператор</w:t>
      </w:r>
      <w:r w:rsidRPr="004A296C">
        <w:rPr>
          <w:szCs w:val="24"/>
        </w:rPr>
        <w:t xml:space="preserve">а, используя несанкционированные </w:t>
      </w:r>
      <w:r>
        <w:rPr>
          <w:szCs w:val="24"/>
        </w:rPr>
        <w:t>Оператор</w:t>
      </w:r>
      <w:r w:rsidRPr="004A296C">
        <w:rPr>
          <w:szCs w:val="24"/>
        </w:rPr>
        <w:t>ом точки доступа</w:t>
      </w:r>
      <w:r>
        <w:rPr>
          <w:szCs w:val="24"/>
        </w:rPr>
        <w:t>,</w:t>
      </w:r>
      <w:r w:rsidRPr="004A296C">
        <w:rPr>
          <w:szCs w:val="24"/>
        </w:rPr>
        <w:t xml:space="preserve"> отличные от узла связи </w:t>
      </w:r>
      <w:r>
        <w:rPr>
          <w:szCs w:val="24"/>
        </w:rPr>
        <w:t>Оператор</w:t>
      </w:r>
      <w:r w:rsidRPr="004A296C">
        <w:rPr>
          <w:szCs w:val="24"/>
        </w:rPr>
        <w:t xml:space="preserve">а в другие сети; создание в </w:t>
      </w:r>
      <w:proofErr w:type="spellStart"/>
      <w:r w:rsidRPr="004A296C">
        <w:rPr>
          <w:szCs w:val="24"/>
        </w:rPr>
        <w:t>Мультисервисной</w:t>
      </w:r>
      <w:proofErr w:type="spellEnd"/>
      <w:r w:rsidRPr="004A296C">
        <w:rPr>
          <w:szCs w:val="24"/>
        </w:rPr>
        <w:t xml:space="preserve"> сети </w:t>
      </w:r>
      <w:r>
        <w:rPr>
          <w:szCs w:val="24"/>
        </w:rPr>
        <w:t>Оператор</w:t>
      </w:r>
      <w:r w:rsidRPr="004A296C">
        <w:rPr>
          <w:szCs w:val="24"/>
        </w:rPr>
        <w:t xml:space="preserve">а информационных ресурсов, предоставление через них услуг другим Абонентам (в т.ч. платных) без согласования с </w:t>
      </w:r>
      <w:r>
        <w:rPr>
          <w:szCs w:val="24"/>
        </w:rPr>
        <w:t>Оператор</w:t>
      </w:r>
      <w:r w:rsidRPr="004A296C">
        <w:rPr>
          <w:szCs w:val="24"/>
        </w:rPr>
        <w:t>ом;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2.3.3. Установление, изменение без согласования с </w:t>
      </w:r>
      <w:r>
        <w:rPr>
          <w:szCs w:val="24"/>
        </w:rPr>
        <w:t>Оператор</w:t>
      </w:r>
      <w:r w:rsidRPr="004A296C">
        <w:rPr>
          <w:szCs w:val="24"/>
        </w:rPr>
        <w:t xml:space="preserve">ом, использование для доступа в Интернет и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ультисервисную</w:t>
      </w:r>
      <w:proofErr w:type="spellEnd"/>
      <w:r w:rsidRPr="004A296C">
        <w:rPr>
          <w:szCs w:val="24"/>
        </w:rPr>
        <w:t xml:space="preserve"> сеть не принадлежащие Абоненту (отличные от назначенных </w:t>
      </w:r>
      <w:r>
        <w:rPr>
          <w:szCs w:val="24"/>
        </w:rPr>
        <w:t>Оператор</w:t>
      </w:r>
      <w:r w:rsidRPr="004A296C">
        <w:rPr>
          <w:szCs w:val="24"/>
        </w:rPr>
        <w:t>ом) сетевых идентификационных реквизитов (сетевые настройки) на оборудовании (компьютере) Абонента.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2.3.4. Распространение и передача в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ультисервисной</w:t>
      </w:r>
      <w:proofErr w:type="spellEnd"/>
      <w:r w:rsidRPr="004A296C">
        <w:rPr>
          <w:szCs w:val="24"/>
        </w:rPr>
        <w:t xml:space="preserve"> сети информации, оскорбляющей честь и достоинство других лиц, Абонентов, обслуживающего персонала </w:t>
      </w:r>
      <w:r>
        <w:rPr>
          <w:szCs w:val="24"/>
        </w:rPr>
        <w:t>Оператор</w:t>
      </w:r>
      <w:r w:rsidRPr="004A296C">
        <w:rPr>
          <w:szCs w:val="24"/>
        </w:rPr>
        <w:t>а.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2.3.5. Незаконное использование услуг.  Услуги могут быть использованы только для не противоречащих законодательству РФ целей. К незаконному использованию </w:t>
      </w:r>
      <w:r>
        <w:rPr>
          <w:szCs w:val="24"/>
        </w:rPr>
        <w:t>У</w:t>
      </w:r>
      <w:r w:rsidRPr="004A296C">
        <w:rPr>
          <w:szCs w:val="24"/>
        </w:rPr>
        <w:t>слуг относится передача, распространение или хранение любых материалов и информации, запрещенных законодательством, а также любые прочие действия, противоречащие действующему законодательству или регулирующим актам, вклю</w:t>
      </w:r>
      <w:r>
        <w:rPr>
          <w:szCs w:val="24"/>
        </w:rPr>
        <w:t xml:space="preserve">чая, </w:t>
      </w:r>
      <w:proofErr w:type="gramStart"/>
      <w:r>
        <w:rPr>
          <w:szCs w:val="24"/>
        </w:rPr>
        <w:t>но</w:t>
      </w:r>
      <w:proofErr w:type="gramEnd"/>
      <w:r>
        <w:rPr>
          <w:szCs w:val="24"/>
        </w:rPr>
        <w:t xml:space="preserve"> не ограничиваясь</w:t>
      </w:r>
      <w:r w:rsidRPr="004A296C">
        <w:rPr>
          <w:szCs w:val="24"/>
        </w:rPr>
        <w:t xml:space="preserve"> нарушением авторских прав, незаконным использованием торговых марок и товарных знаков, разглашением конфиденциальной государственной и коммерческой информации без разрешения на это владельца информации, нарушением экспортно-импортного законодательства, разжиганием расовой и национальной нетерпимости, распространением порнографии и пр.; 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2.3.6. </w:t>
      </w:r>
      <w:proofErr w:type="gramStart"/>
      <w:r w:rsidRPr="004A296C">
        <w:rPr>
          <w:szCs w:val="24"/>
        </w:rPr>
        <w:t xml:space="preserve">Установка, изменение не принадлежащих Абоненту </w:t>
      </w:r>
      <w:proofErr w:type="spellStart"/>
      <w:r w:rsidRPr="004A296C">
        <w:rPr>
          <w:szCs w:val="24"/>
        </w:rPr>
        <w:t>аутентификационных</w:t>
      </w:r>
      <w:proofErr w:type="spellEnd"/>
      <w:r w:rsidRPr="004A296C">
        <w:rPr>
          <w:szCs w:val="24"/>
        </w:rPr>
        <w:t xml:space="preserve"> данных (отличных от назначенных </w:t>
      </w:r>
      <w:r>
        <w:rPr>
          <w:szCs w:val="24"/>
        </w:rPr>
        <w:t>Оператор</w:t>
      </w:r>
      <w:r w:rsidRPr="004A296C">
        <w:rPr>
          <w:szCs w:val="24"/>
        </w:rPr>
        <w:t xml:space="preserve">ом) на оборудование (компьютере) Абонента без согласования с </w:t>
      </w:r>
      <w:r>
        <w:rPr>
          <w:szCs w:val="24"/>
        </w:rPr>
        <w:t>Оператор</w:t>
      </w:r>
      <w:r w:rsidRPr="004A296C">
        <w:rPr>
          <w:szCs w:val="24"/>
        </w:rPr>
        <w:t>ом.</w:t>
      </w:r>
      <w:proofErr w:type="gramEnd"/>
      <w:r w:rsidRPr="004A296C">
        <w:rPr>
          <w:szCs w:val="24"/>
        </w:rPr>
        <w:t xml:space="preserve">  </w:t>
      </w:r>
      <w:proofErr w:type="gramStart"/>
      <w:r w:rsidRPr="004A296C">
        <w:rPr>
          <w:szCs w:val="24"/>
        </w:rPr>
        <w:t xml:space="preserve">Неавторизованный доступ или использование ресурсов; нарушение, изменение, преодоление или повреждение систем контроля доступа (т.е. аутентификации, авторизации и т. д.) к ресурсам; попытки сканирования </w:t>
      </w:r>
      <w:proofErr w:type="spellStart"/>
      <w:r w:rsidRPr="004A296C">
        <w:rPr>
          <w:szCs w:val="24"/>
        </w:rPr>
        <w:t>мультисервисной</w:t>
      </w:r>
      <w:proofErr w:type="spellEnd"/>
      <w:r w:rsidRPr="004A296C">
        <w:rPr>
          <w:szCs w:val="24"/>
        </w:rPr>
        <w:t xml:space="preserve"> сети, тестирования и поиска способов нарушения или преодоления систем контроля доступа к ресурсам без специального разрешения на это владельца; неавторизованный владельцем перехват, мониторинг, изменение или перенаправление данных и трафика;</w:t>
      </w:r>
      <w:proofErr w:type="gramEnd"/>
      <w:r w:rsidRPr="004A296C">
        <w:rPr>
          <w:szCs w:val="24"/>
        </w:rPr>
        <w:t xml:space="preserve"> создание помех для нормального функционирования сервисов, сетей, каналов и </w:t>
      </w:r>
      <w:r w:rsidRPr="004A296C">
        <w:rPr>
          <w:szCs w:val="24"/>
        </w:rPr>
        <w:lastRenderedPageBreak/>
        <w:t xml:space="preserve">систем; попытки перегрузки систем и широковещательные атаки; </w:t>
      </w:r>
      <w:proofErr w:type="gramStart"/>
      <w:r w:rsidRPr="004A296C">
        <w:rPr>
          <w:szCs w:val="24"/>
        </w:rPr>
        <w:t xml:space="preserve">изменение, модификация адресной части и содержимого пакетов данных в сети, в том числе сообщений электронной почты, создание  шлюзов в другие сети передачи данных, создание виртуальных каналов (тоннелей)  любого типа и изменение маршрутизации пакетов, создание перегрузки сегментов </w:t>
      </w:r>
      <w:proofErr w:type="spellStart"/>
      <w:r w:rsidRPr="004A296C">
        <w:rPr>
          <w:szCs w:val="24"/>
        </w:rPr>
        <w:t>мультисервисной</w:t>
      </w:r>
      <w:proofErr w:type="spellEnd"/>
      <w:r w:rsidRPr="004A296C">
        <w:rPr>
          <w:szCs w:val="24"/>
        </w:rPr>
        <w:t xml:space="preserve"> сети, в. т.ч. путем организации информационных сервисов на компьютере Абонента без согласования с </w:t>
      </w:r>
      <w:r>
        <w:rPr>
          <w:szCs w:val="24"/>
        </w:rPr>
        <w:t>Оператор</w:t>
      </w:r>
      <w:r w:rsidRPr="004A296C">
        <w:rPr>
          <w:szCs w:val="24"/>
        </w:rPr>
        <w:t>ом, а также любые другие типы неавторизованного доступа или</w:t>
      </w:r>
      <w:proofErr w:type="gramEnd"/>
      <w:r w:rsidRPr="004A296C">
        <w:rPr>
          <w:szCs w:val="24"/>
        </w:rPr>
        <w:t xml:space="preserve"> использования ресурсов с использованием Услуг;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szCs w:val="24"/>
        </w:rPr>
      </w:pPr>
      <w:r w:rsidRPr="004A296C">
        <w:rPr>
          <w:szCs w:val="24"/>
        </w:rPr>
        <w:t xml:space="preserve">2.3.7. Несанкционированное распространение коммерческой и прочей информации.  </w:t>
      </w:r>
      <w:proofErr w:type="gramStart"/>
      <w:r w:rsidRPr="004A296C">
        <w:rPr>
          <w:szCs w:val="24"/>
        </w:rPr>
        <w:t xml:space="preserve">Производить массовую рассылку (распространение) материалов рекламного, информационного или коммерческого содержания пользователям </w:t>
      </w:r>
      <w:proofErr w:type="spellStart"/>
      <w:r>
        <w:rPr>
          <w:szCs w:val="24"/>
        </w:rPr>
        <w:t>М</w:t>
      </w:r>
      <w:r w:rsidRPr="004A296C">
        <w:rPr>
          <w:szCs w:val="24"/>
        </w:rPr>
        <w:t>ультисервисной</w:t>
      </w:r>
      <w:proofErr w:type="spellEnd"/>
      <w:r w:rsidRPr="004A296C">
        <w:rPr>
          <w:szCs w:val="24"/>
        </w:rPr>
        <w:t xml:space="preserve"> сети и других сетей, в которые возможен доступ через Интернет, осуществляемую не по установленным правилам распространения коммерческой информации, в том числе без согласия получателя или вызывающую жалобы получателя; несанкционированное использование серверов электронной почты и телеконференций в Интернет без разрешения их владельцев;</w:t>
      </w:r>
      <w:proofErr w:type="gramEnd"/>
      <w:r w:rsidRPr="004A296C">
        <w:rPr>
          <w:szCs w:val="24"/>
        </w:rPr>
        <w:t xml:space="preserve"> несанкционированная рассылка одинаковых и похожих сообщений в одну или несколько групп телеконференций или почтовых листов с использованием Услуг;</w:t>
      </w:r>
    </w:p>
    <w:p w:rsidR="00EE53AA" w:rsidRPr="004A296C" w:rsidRDefault="00EE53AA" w:rsidP="00EE53AA">
      <w:pPr>
        <w:pStyle w:val="10"/>
        <w:spacing w:before="0" w:after="0"/>
        <w:ind w:firstLine="567"/>
        <w:jc w:val="both"/>
        <w:rPr>
          <w:b/>
          <w:szCs w:val="24"/>
        </w:rPr>
      </w:pPr>
      <w:r w:rsidRPr="004A296C">
        <w:rPr>
          <w:szCs w:val="24"/>
        </w:rPr>
        <w:t xml:space="preserve">2.3.8. Намеренное нанесение ущерба с использованием Услуг. </w:t>
      </w:r>
    </w:p>
    <w:p w:rsidR="00EE53AA" w:rsidRPr="004A296C" w:rsidRDefault="00EE53AA" w:rsidP="00EE53AA">
      <w:pPr>
        <w:tabs>
          <w:tab w:val="left" w:pos="540"/>
        </w:tabs>
        <w:ind w:firstLine="567"/>
        <w:jc w:val="both"/>
      </w:pPr>
      <w:r w:rsidRPr="004A296C">
        <w:t xml:space="preserve">2.4. Абонент обязуется незамедлительно сообщать обо всех замеченных им случаях нарушения работы </w:t>
      </w:r>
      <w:proofErr w:type="spellStart"/>
      <w:r>
        <w:t>М</w:t>
      </w:r>
      <w:r w:rsidRPr="004A296C">
        <w:t>ультисервисной</w:t>
      </w:r>
      <w:proofErr w:type="spellEnd"/>
      <w:r w:rsidRPr="004A296C">
        <w:t xml:space="preserve"> сети, серверов и другого оборудования и программного обеспечения </w:t>
      </w:r>
      <w:r>
        <w:t>Оператор</w:t>
      </w:r>
      <w:r w:rsidRPr="004A296C">
        <w:t>а, а также о случаях нарушения Правил, указанных в п. 2.3. со стороны других Абонентов.</w:t>
      </w:r>
    </w:p>
    <w:p w:rsidR="00EE53AA" w:rsidRPr="004A296C" w:rsidRDefault="00EE53AA" w:rsidP="00EE53AA">
      <w:pPr>
        <w:tabs>
          <w:tab w:val="left" w:pos="540"/>
        </w:tabs>
        <w:ind w:firstLine="567"/>
        <w:jc w:val="both"/>
      </w:pPr>
      <w:r w:rsidRPr="004A296C">
        <w:t xml:space="preserve">2.5. Факт наличия доступа в Интернет от компьютера (ноутбука), в который подключен оконечный кабель Абонента, является безусловным показателем работоспособности </w:t>
      </w:r>
      <w:proofErr w:type="spellStart"/>
      <w:r>
        <w:t>М</w:t>
      </w:r>
      <w:r w:rsidRPr="004A296C">
        <w:t>ультисервисной</w:t>
      </w:r>
      <w:proofErr w:type="spellEnd"/>
      <w:r w:rsidRPr="004A296C">
        <w:t xml:space="preserve"> сети.</w:t>
      </w:r>
    </w:p>
    <w:p w:rsidR="00EE53AA" w:rsidRPr="00EE53AA" w:rsidRDefault="00EE53AA" w:rsidP="00EE53AA">
      <w:pPr>
        <w:tabs>
          <w:tab w:val="left" w:pos="540"/>
        </w:tabs>
        <w:ind w:firstLine="567"/>
        <w:jc w:val="both"/>
      </w:pPr>
      <w:r w:rsidRPr="004A296C">
        <w:t xml:space="preserve">2.6. Все претензии по вопросу расходования трафика и списания денежных средств рассматриваются в течение 2 (двух) недель с момента его использования, при превышении данного </w:t>
      </w:r>
      <w:r w:rsidRPr="00EE53AA">
        <w:t xml:space="preserve">срока претензии не принимаются. </w:t>
      </w:r>
    </w:p>
    <w:p w:rsidR="00EE53AA" w:rsidRPr="00EE53AA" w:rsidRDefault="00EE53AA" w:rsidP="00EE53AA">
      <w:pPr>
        <w:tabs>
          <w:tab w:val="left" w:pos="540"/>
        </w:tabs>
        <w:ind w:firstLine="567"/>
        <w:jc w:val="both"/>
      </w:pPr>
      <w:r w:rsidRPr="00EE53AA">
        <w:t xml:space="preserve">2.7 Абонентам предоставлена возможность использования для передачи данных в сети Интернет протоколов семейства IP без ограничения. Однако Оператор оставляет за собой право вводить ограничения пропуска трафика некоторых протоколов (портов) в случаях, когда возникает необходимость защиты от воздействия сетевых штормов, распространения вирусов и в других случаях для поддержания качества предоставляемых услуг. </w:t>
      </w:r>
      <w:proofErr w:type="gramStart"/>
      <w:r w:rsidRPr="00EE53AA">
        <w:t xml:space="preserve">В зависимости от требуемой функциональности Оператор выделяет для абонентского устройству внутренний или, если это предусмотрено тарифом, по запросу абонента, </w:t>
      </w:r>
      <w:proofErr w:type="spellStart"/>
      <w:r w:rsidRPr="00EE53AA">
        <w:t>внешниий</w:t>
      </w:r>
      <w:proofErr w:type="spellEnd"/>
      <w:r w:rsidRPr="00EE53AA">
        <w:t xml:space="preserve"> IP-адрес.</w:t>
      </w:r>
      <w:proofErr w:type="gramEnd"/>
    </w:p>
    <w:p w:rsidR="00EE53AA" w:rsidRPr="00EE53AA" w:rsidRDefault="00EE53AA" w:rsidP="00EE53AA">
      <w:pPr>
        <w:tabs>
          <w:tab w:val="left" w:pos="540"/>
        </w:tabs>
        <w:ind w:firstLine="567"/>
        <w:jc w:val="both"/>
      </w:pPr>
      <w:r w:rsidRPr="00EE53AA">
        <w:t>2.8</w:t>
      </w:r>
      <w:proofErr w:type="gramStart"/>
      <w:r w:rsidRPr="00EE53AA">
        <w:t xml:space="preserve"> П</w:t>
      </w:r>
      <w:proofErr w:type="gramEnd"/>
      <w:r w:rsidRPr="00EE53AA">
        <w:t>о умолчанию абонентскому устройству выделяется внутренний IP-адрес, который может быть произвольно изменен Оператором в процессе предоставления услуг. Предоставление внешнего IP-адреса осуществляется по запросу Абонента, если такая возможность предусматривается действующими тарифами.</w:t>
      </w:r>
    </w:p>
    <w:p w:rsidR="00EE53AA" w:rsidRPr="00EE53AA" w:rsidRDefault="00EE53AA" w:rsidP="00EE53AA">
      <w:pPr>
        <w:tabs>
          <w:tab w:val="left" w:pos="540"/>
        </w:tabs>
        <w:ind w:firstLine="567"/>
        <w:jc w:val="both"/>
      </w:pPr>
      <w:r w:rsidRPr="00EE53AA">
        <w:t>2.9 Оператор оставляет за собой право устанавливать и, при необходимости, изменять условия выделения внутренних IP-адресов, также как и условия соединений с использованием внутренних IP-адресов.</w:t>
      </w:r>
    </w:p>
    <w:p w:rsidR="00EE53AA" w:rsidRPr="004A296C" w:rsidRDefault="00EE53AA" w:rsidP="00EE53AA">
      <w:pPr>
        <w:tabs>
          <w:tab w:val="left" w:pos="540"/>
        </w:tabs>
        <w:ind w:firstLine="567"/>
        <w:jc w:val="both"/>
      </w:pPr>
      <w:r w:rsidRPr="00EE53AA">
        <w:t>2.10 Скорость</w:t>
      </w:r>
      <w:r>
        <w:t xml:space="preserve"> доступа в сеть Интернет, определенная тарифами на услуги, регулируется на оборудовании сети Оператора. Тарифами определяется максимально достижимая скорость доступа. Условиями оказания конкретной услуги могут быть установлены иные технические ограничения и предельно допустимые значения для некоторых параметров ее предоставления.</w:t>
      </w:r>
    </w:p>
    <w:p w:rsidR="009221A6" w:rsidRDefault="00EE53AA" w:rsidP="00EE53AA">
      <w:pPr>
        <w:tabs>
          <w:tab w:val="left" w:pos="0"/>
          <w:tab w:val="left" w:pos="540"/>
          <w:tab w:val="left" w:pos="993"/>
        </w:tabs>
        <w:ind w:firstLine="567"/>
        <w:jc w:val="both"/>
      </w:pPr>
      <w:r>
        <w:rPr>
          <w:b/>
        </w:rPr>
        <w:t xml:space="preserve">Настоящее Приложение №1 </w:t>
      </w:r>
      <w:r w:rsidRPr="004A296C">
        <w:rPr>
          <w:b/>
        </w:rPr>
        <w:t xml:space="preserve">«Правила пользования </w:t>
      </w:r>
      <w:proofErr w:type="spellStart"/>
      <w:r w:rsidRPr="004A296C">
        <w:rPr>
          <w:b/>
        </w:rPr>
        <w:t>мультисервисной</w:t>
      </w:r>
      <w:proofErr w:type="spellEnd"/>
      <w:r w:rsidRPr="004A296C">
        <w:rPr>
          <w:b/>
        </w:rPr>
        <w:t xml:space="preserve"> сетью»</w:t>
      </w:r>
      <w:r>
        <w:t xml:space="preserve"> являются неотъемлемой частью </w:t>
      </w:r>
      <w:r w:rsidRPr="004A296C">
        <w:t xml:space="preserve">Оферты о заключении договора на оказание услуг связи для абонентов </w:t>
      </w:r>
      <w:r>
        <w:t>ЗА</w:t>
      </w:r>
      <w:r w:rsidRPr="004A296C">
        <w:t>О «</w:t>
      </w:r>
      <w:r>
        <w:t>ИСКРАТЕЛЕКОМ</w:t>
      </w:r>
      <w:r w:rsidRPr="004A296C">
        <w:t xml:space="preserve">», опубликованной на </w:t>
      </w:r>
      <w:r>
        <w:rPr>
          <w:lang w:val="en-US"/>
        </w:rPr>
        <w:t>web</w:t>
      </w:r>
      <w:r w:rsidRPr="0046733D">
        <w:t>-</w:t>
      </w:r>
      <w:r>
        <w:t>сайте Оператора.</w:t>
      </w:r>
    </w:p>
    <w:sectPr w:rsidR="009221A6" w:rsidSect="00E71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3B4"/>
    <w:multiLevelType w:val="multilevel"/>
    <w:tmpl w:val="1D8E3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7066DA"/>
    <w:multiLevelType w:val="hybridMultilevel"/>
    <w:tmpl w:val="21E47826"/>
    <w:lvl w:ilvl="0" w:tplc="04190001">
      <w:start w:val="134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6D0D"/>
    <w:rsid w:val="000232AA"/>
    <w:rsid w:val="00036D66"/>
    <w:rsid w:val="000914D4"/>
    <w:rsid w:val="000C70D0"/>
    <w:rsid w:val="001005CE"/>
    <w:rsid w:val="00125760"/>
    <w:rsid w:val="00151F0B"/>
    <w:rsid w:val="00253DB7"/>
    <w:rsid w:val="00291D7E"/>
    <w:rsid w:val="00426CCD"/>
    <w:rsid w:val="00447615"/>
    <w:rsid w:val="00706682"/>
    <w:rsid w:val="00766247"/>
    <w:rsid w:val="0082417E"/>
    <w:rsid w:val="00882145"/>
    <w:rsid w:val="008C6BB3"/>
    <w:rsid w:val="008D0678"/>
    <w:rsid w:val="009221A6"/>
    <w:rsid w:val="009478EB"/>
    <w:rsid w:val="00952F9B"/>
    <w:rsid w:val="009C26B5"/>
    <w:rsid w:val="00A32EA4"/>
    <w:rsid w:val="00AA18BF"/>
    <w:rsid w:val="00B06367"/>
    <w:rsid w:val="00C06D0D"/>
    <w:rsid w:val="00C228A1"/>
    <w:rsid w:val="00C9048A"/>
    <w:rsid w:val="00C95F5E"/>
    <w:rsid w:val="00D26848"/>
    <w:rsid w:val="00D27967"/>
    <w:rsid w:val="00D87B02"/>
    <w:rsid w:val="00DA337B"/>
    <w:rsid w:val="00DF0949"/>
    <w:rsid w:val="00E71DDC"/>
    <w:rsid w:val="00EE53AA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4D4"/>
    <w:rPr>
      <w:b/>
      <w:bCs/>
    </w:rPr>
  </w:style>
  <w:style w:type="paragraph" w:styleId="a4">
    <w:name w:val="Body Text"/>
    <w:basedOn w:val="a"/>
    <w:link w:val="a5"/>
    <w:rsid w:val="00C06D0D"/>
    <w:pPr>
      <w:overflowPunct w:val="0"/>
      <w:autoSpaceDE w:val="0"/>
      <w:ind w:right="10"/>
      <w:jc w:val="both"/>
      <w:textAlignment w:val="baseline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06D0D"/>
    <w:rPr>
      <w:lang w:eastAsia="ar-SA"/>
    </w:rPr>
  </w:style>
  <w:style w:type="character" w:styleId="a6">
    <w:name w:val="Hyperlink"/>
    <w:rsid w:val="009221A6"/>
    <w:rPr>
      <w:color w:val="0000FF"/>
      <w:u w:val="single"/>
    </w:rPr>
  </w:style>
  <w:style w:type="paragraph" w:styleId="a7">
    <w:name w:val="Normal (Web)"/>
    <w:basedOn w:val="a"/>
    <w:rsid w:val="009221A6"/>
    <w:rPr>
      <w:lang w:eastAsia="ar-SA"/>
    </w:rPr>
  </w:style>
  <w:style w:type="character" w:styleId="a8">
    <w:name w:val="annotation reference"/>
    <w:basedOn w:val="a0"/>
    <w:uiPriority w:val="99"/>
    <w:semiHidden/>
    <w:unhideWhenUsed/>
    <w:rsid w:val="009221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21A6"/>
    <w:rPr>
      <w:sz w:val="20"/>
      <w:szCs w:val="20"/>
      <w:lang w:eastAsia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21A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221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1A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66247"/>
    <w:pPr>
      <w:ind w:left="720"/>
      <w:contextualSpacing/>
    </w:pPr>
  </w:style>
  <w:style w:type="character" w:customStyle="1" w:styleId="1">
    <w:name w:val="Гиперссылка1"/>
    <w:rsid w:val="00EE53AA"/>
    <w:rPr>
      <w:color w:val="0000FF"/>
      <w:u w:val="single"/>
    </w:rPr>
  </w:style>
  <w:style w:type="paragraph" w:customStyle="1" w:styleId="10">
    <w:name w:val="Обычный (веб)1"/>
    <w:basedOn w:val="a"/>
    <w:rsid w:val="00EE53AA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matkova_o</dc:creator>
  <cp:lastModifiedBy>matkova_o</cp:lastModifiedBy>
  <cp:revision>2</cp:revision>
  <dcterms:created xsi:type="dcterms:W3CDTF">2015-02-11T08:25:00Z</dcterms:created>
  <dcterms:modified xsi:type="dcterms:W3CDTF">2015-02-11T08:25:00Z</dcterms:modified>
</cp:coreProperties>
</file>